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B4" w:rsidRPr="00E87C03" w:rsidRDefault="00330DB4" w:rsidP="003C1D2D">
      <w:pPr>
        <w:jc w:val="center"/>
        <w:rPr>
          <w:rFonts w:ascii="新細明體"/>
          <w:b/>
          <w:bCs/>
          <w:sz w:val="36"/>
          <w:szCs w:val="36"/>
        </w:rPr>
      </w:pPr>
    </w:p>
    <w:p w:rsidR="00330DB4" w:rsidRPr="00E87C03" w:rsidRDefault="00330DB4" w:rsidP="003C1D2D">
      <w:pPr>
        <w:jc w:val="center"/>
        <w:rPr>
          <w:rFonts w:ascii="新細明體"/>
          <w:b/>
          <w:bCs/>
          <w:sz w:val="36"/>
          <w:szCs w:val="36"/>
        </w:rPr>
      </w:pPr>
    </w:p>
    <w:p w:rsidR="00330DB4" w:rsidRPr="00E87C03" w:rsidRDefault="00330DB4" w:rsidP="003C1D2D">
      <w:pPr>
        <w:jc w:val="center"/>
        <w:rPr>
          <w:rFonts w:ascii="新細明體"/>
          <w:b/>
          <w:bCs/>
          <w:sz w:val="32"/>
          <w:szCs w:val="32"/>
        </w:rPr>
      </w:pPr>
      <w:r w:rsidRPr="00E87C03">
        <w:rPr>
          <w:rFonts w:ascii="新細明體" w:hAnsi="新細明體" w:hint="eastAsia"/>
          <w:b/>
          <w:bCs/>
          <w:sz w:val="32"/>
          <w:szCs w:val="32"/>
        </w:rPr>
        <w:t>法務部</w:t>
      </w:r>
      <w:r w:rsidRPr="00E87C03">
        <w:rPr>
          <w:rFonts w:ascii="新細明體" w:hAnsi="新細明體"/>
          <w:b/>
          <w:bCs/>
          <w:sz w:val="32"/>
          <w:szCs w:val="32"/>
        </w:rPr>
        <w:t>101</w:t>
      </w:r>
      <w:r w:rsidRPr="00E87C03">
        <w:rPr>
          <w:rFonts w:ascii="新細明體" w:hAnsi="新細明體" w:hint="eastAsia"/>
          <w:b/>
          <w:bCs/>
          <w:sz w:val="32"/>
          <w:szCs w:val="32"/>
        </w:rPr>
        <w:t>年度施政計畫</w:t>
      </w:r>
    </w:p>
    <w:p w:rsidR="00330DB4" w:rsidRPr="00E87C03" w:rsidRDefault="00330DB4" w:rsidP="00D87BB5">
      <w:pPr>
        <w:spacing w:after="240"/>
        <w:jc w:val="center"/>
        <w:rPr>
          <w:rFonts w:ascii="新細明體"/>
          <w:b/>
          <w:sz w:val="28"/>
          <w:szCs w:val="28"/>
        </w:rPr>
      </w:pPr>
      <w:r w:rsidRPr="00E87C03">
        <w:rPr>
          <w:rFonts w:ascii="新細明體" w:hAnsi="新細明體" w:hint="eastAsia"/>
          <w:b/>
          <w:sz w:val="28"/>
          <w:szCs w:val="28"/>
        </w:rPr>
        <w:t>（因應立法院</w:t>
      </w:r>
      <w:r w:rsidRPr="00E87C03">
        <w:rPr>
          <w:rFonts w:ascii="新細明體" w:hAnsi="新細明體"/>
          <w:b/>
          <w:sz w:val="28"/>
          <w:szCs w:val="28"/>
        </w:rPr>
        <w:t>100</w:t>
      </w:r>
      <w:r w:rsidRPr="00E87C03">
        <w:rPr>
          <w:rFonts w:ascii="新細明體"/>
          <w:b/>
          <w:sz w:val="28"/>
          <w:szCs w:val="28"/>
        </w:rPr>
        <w:t>.</w:t>
      </w:r>
      <w:r w:rsidRPr="00E87C03">
        <w:rPr>
          <w:rFonts w:ascii="新細明體" w:hAnsi="新細明體"/>
          <w:b/>
          <w:sz w:val="28"/>
          <w:szCs w:val="28"/>
        </w:rPr>
        <w:t>12</w:t>
      </w:r>
      <w:r w:rsidRPr="00E87C03">
        <w:rPr>
          <w:rFonts w:ascii="新細明體"/>
          <w:b/>
          <w:sz w:val="28"/>
          <w:szCs w:val="28"/>
        </w:rPr>
        <w:t>.</w:t>
      </w:r>
      <w:r w:rsidRPr="00E87C03">
        <w:rPr>
          <w:rFonts w:ascii="新細明體" w:hAnsi="新細明體"/>
          <w:b/>
          <w:sz w:val="28"/>
          <w:szCs w:val="28"/>
        </w:rPr>
        <w:t>13</w:t>
      </w:r>
      <w:r w:rsidRPr="00E87C03">
        <w:rPr>
          <w:rFonts w:ascii="新細明體" w:hAnsi="新細明體" w:hint="eastAsia"/>
          <w:b/>
          <w:sz w:val="28"/>
          <w:szCs w:val="28"/>
        </w:rPr>
        <w:t>對</w:t>
      </w:r>
      <w:r w:rsidRPr="00E87C03">
        <w:rPr>
          <w:rFonts w:ascii="新細明體" w:hAnsi="新細明體"/>
          <w:b/>
          <w:sz w:val="28"/>
          <w:szCs w:val="28"/>
        </w:rPr>
        <w:t>101</w:t>
      </w:r>
      <w:r w:rsidRPr="00E87C03">
        <w:rPr>
          <w:rFonts w:ascii="新細明體" w:hAnsi="新細明體" w:hint="eastAsia"/>
          <w:b/>
          <w:sz w:val="28"/>
          <w:szCs w:val="28"/>
        </w:rPr>
        <w:t>年度中央政府總預算案議決配合修正）</w:t>
      </w:r>
    </w:p>
    <w:p w:rsidR="00330DB4" w:rsidRPr="00E87C03" w:rsidRDefault="00330DB4" w:rsidP="00D87BB5">
      <w:pPr>
        <w:spacing w:after="240"/>
        <w:jc w:val="center"/>
        <w:rPr>
          <w:rFonts w:ascii="新細明體"/>
        </w:rPr>
      </w:pP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r w:rsidRPr="00E87C03">
        <w:rPr>
          <w:rFonts w:ascii="新細明體"/>
        </w:rPr>
        <w:br/>
      </w:r>
    </w:p>
    <w:p w:rsidR="00330DB4" w:rsidRPr="00E87C03" w:rsidRDefault="00330DB4" w:rsidP="003C1D2D">
      <w:pPr>
        <w:spacing w:after="240"/>
        <w:jc w:val="both"/>
        <w:rPr>
          <w:rFonts w:ascii="新細明體"/>
        </w:rPr>
      </w:pPr>
      <w:r w:rsidRPr="00E87C03">
        <w:rPr>
          <w:rFonts w:ascii="新細明體"/>
        </w:rPr>
        <w:br/>
      </w:r>
      <w:r w:rsidRPr="00E87C03">
        <w:rPr>
          <w:rFonts w:ascii="新細明體"/>
        </w:rPr>
        <w:br/>
      </w:r>
      <w:r w:rsidRPr="00E87C03">
        <w:rPr>
          <w:rFonts w:ascii="新細明體"/>
        </w:rPr>
        <w:br/>
      </w:r>
    </w:p>
    <w:p w:rsidR="00330DB4" w:rsidRPr="00E87C03" w:rsidRDefault="00330DB4" w:rsidP="003C1D2D">
      <w:pPr>
        <w:spacing w:after="240"/>
        <w:jc w:val="both"/>
        <w:rPr>
          <w:rFonts w:ascii="新細明體"/>
        </w:rPr>
      </w:pPr>
    </w:p>
    <w:p w:rsidR="00330DB4" w:rsidRPr="00E87C03" w:rsidRDefault="00330DB4" w:rsidP="003C1D2D">
      <w:pPr>
        <w:spacing w:after="240"/>
        <w:jc w:val="center"/>
        <w:rPr>
          <w:rFonts w:ascii="新細明體"/>
          <w:b/>
          <w:bCs/>
          <w:sz w:val="32"/>
          <w:szCs w:val="32"/>
        </w:rPr>
      </w:pPr>
      <w:r w:rsidRPr="00E87C03">
        <w:rPr>
          <w:rFonts w:ascii="新細明體"/>
        </w:rPr>
        <w:br w:type="page"/>
      </w:r>
      <w:r w:rsidRPr="00E87C03">
        <w:rPr>
          <w:rFonts w:ascii="新細明體" w:hAnsi="新細明體" w:hint="eastAsia"/>
          <w:b/>
          <w:bCs/>
          <w:sz w:val="32"/>
          <w:szCs w:val="32"/>
        </w:rPr>
        <w:lastRenderedPageBreak/>
        <w:t>目　　　錄</w:t>
      </w:r>
    </w:p>
    <w:p w:rsidR="00330DB4" w:rsidRPr="00E87C03" w:rsidRDefault="00330DB4" w:rsidP="003C1D2D">
      <w:pPr>
        <w:jc w:val="both"/>
        <w:rPr>
          <w:rFonts w:ascii="新細明體"/>
          <w:b/>
          <w:sz w:val="28"/>
          <w:szCs w:val="28"/>
        </w:rPr>
      </w:pPr>
      <w:r w:rsidRPr="00E87C03">
        <w:rPr>
          <w:rFonts w:ascii="新細明體" w:hAnsi="新細明體" w:hint="eastAsia"/>
          <w:b/>
          <w:sz w:val="28"/>
          <w:szCs w:val="28"/>
        </w:rPr>
        <w:t>法務部</w:t>
      </w:r>
      <w:r w:rsidRPr="00E87C03">
        <w:rPr>
          <w:rFonts w:ascii="新細明體" w:hAnsi="新細明體"/>
          <w:b/>
          <w:sz w:val="28"/>
          <w:szCs w:val="28"/>
        </w:rPr>
        <w:t>101</w:t>
      </w:r>
      <w:r w:rsidRPr="00E87C03">
        <w:rPr>
          <w:rFonts w:ascii="新細明體" w:hAnsi="新細明體" w:hint="eastAsia"/>
          <w:b/>
          <w:sz w:val="28"/>
          <w:szCs w:val="28"/>
        </w:rPr>
        <w:t>年度施政目標與重點</w:t>
      </w:r>
      <w:r w:rsidRPr="00E87C03">
        <w:rPr>
          <w:rFonts w:ascii="新細明體" w:hAnsi="新細明體"/>
          <w:b/>
          <w:sz w:val="28"/>
          <w:szCs w:val="28"/>
        </w:rPr>
        <w:t xml:space="preserve"> </w:t>
      </w:r>
      <w:r w:rsidRPr="00E87C03">
        <w:rPr>
          <w:rFonts w:ascii="新細明體" w:hAnsi="新細明體" w:hint="eastAsia"/>
          <w:b/>
          <w:sz w:val="28"/>
          <w:szCs w:val="28"/>
        </w:rPr>
        <w:t>‥‥‥‥‥‥‥‥‥‥‥‥‥‥</w:t>
      </w:r>
      <w:r w:rsidRPr="00E87C03">
        <w:rPr>
          <w:rFonts w:ascii="新細明體" w:hAnsi="新細明體"/>
          <w:b/>
          <w:sz w:val="28"/>
          <w:szCs w:val="28"/>
        </w:rPr>
        <w:t>3</w:t>
      </w:r>
    </w:p>
    <w:p w:rsidR="00330DB4" w:rsidRPr="00E87C03" w:rsidRDefault="00330DB4" w:rsidP="003C1D2D">
      <w:pPr>
        <w:jc w:val="both"/>
        <w:rPr>
          <w:rFonts w:ascii="新細明體"/>
          <w:b/>
          <w:sz w:val="28"/>
          <w:szCs w:val="28"/>
        </w:rPr>
      </w:pPr>
      <w:r w:rsidRPr="00E87C03">
        <w:rPr>
          <w:rFonts w:ascii="新細明體" w:hAnsi="新細明體" w:hint="eastAsia"/>
          <w:b/>
          <w:bCs/>
          <w:sz w:val="28"/>
          <w:szCs w:val="28"/>
        </w:rPr>
        <w:t>壹、</w:t>
      </w:r>
      <w:r w:rsidRPr="00E87C03">
        <w:rPr>
          <w:rFonts w:ascii="新細明體" w:hAnsi="新細明體" w:hint="eastAsia"/>
          <w:b/>
          <w:sz w:val="28"/>
          <w:szCs w:val="28"/>
        </w:rPr>
        <w:t>年度施政目標</w:t>
      </w:r>
      <w:r w:rsidRPr="00E87C03">
        <w:rPr>
          <w:rFonts w:ascii="新細明體" w:hAnsi="新細明體"/>
          <w:b/>
          <w:sz w:val="28"/>
          <w:szCs w:val="28"/>
        </w:rPr>
        <w:t xml:space="preserve"> </w:t>
      </w:r>
      <w:r w:rsidRPr="00E87C03">
        <w:rPr>
          <w:rFonts w:ascii="新細明體" w:hAnsi="新細明體" w:hint="eastAsia"/>
          <w:b/>
          <w:sz w:val="28"/>
          <w:szCs w:val="28"/>
        </w:rPr>
        <w:t>‥‥‥‥‥‥‥‥‥‥‥‥‥‥‥‥‥‥‥‥</w:t>
      </w:r>
      <w:r w:rsidRPr="00E87C03">
        <w:rPr>
          <w:rFonts w:ascii="新細明體" w:hAnsi="新細明體"/>
          <w:b/>
          <w:sz w:val="28"/>
          <w:szCs w:val="28"/>
        </w:rPr>
        <w:t>3</w:t>
      </w:r>
    </w:p>
    <w:p w:rsidR="00330DB4" w:rsidRPr="00E87C03" w:rsidRDefault="00330DB4" w:rsidP="003C1D2D">
      <w:pPr>
        <w:jc w:val="both"/>
        <w:rPr>
          <w:rFonts w:ascii="新細明體"/>
          <w:b/>
          <w:sz w:val="28"/>
          <w:szCs w:val="28"/>
        </w:rPr>
      </w:pPr>
      <w:r w:rsidRPr="00E87C03">
        <w:rPr>
          <w:rFonts w:ascii="新細明體" w:hAnsi="新細明體" w:hint="eastAsia"/>
          <w:b/>
          <w:bCs/>
          <w:sz w:val="28"/>
          <w:szCs w:val="28"/>
        </w:rPr>
        <w:t>貳、</w:t>
      </w:r>
      <w:r w:rsidRPr="00E87C03">
        <w:rPr>
          <w:rFonts w:ascii="新細明體" w:hAnsi="新細明體" w:hint="eastAsia"/>
          <w:b/>
          <w:sz w:val="28"/>
          <w:szCs w:val="28"/>
        </w:rPr>
        <w:t>年度</w:t>
      </w:r>
      <w:r w:rsidRPr="00E87C03">
        <w:rPr>
          <w:rFonts w:ascii="新細明體" w:hAnsi="新細明體" w:hint="eastAsia"/>
          <w:b/>
          <w:bCs/>
          <w:sz w:val="28"/>
          <w:szCs w:val="28"/>
        </w:rPr>
        <w:t>關鍵績效指標</w:t>
      </w:r>
      <w:r w:rsidRPr="00E87C03">
        <w:rPr>
          <w:rFonts w:ascii="新細明體" w:hAnsi="新細明體"/>
          <w:b/>
          <w:bCs/>
          <w:sz w:val="28"/>
          <w:szCs w:val="28"/>
        </w:rPr>
        <w:t xml:space="preserve"> </w:t>
      </w:r>
      <w:r w:rsidRPr="00E87C03">
        <w:rPr>
          <w:rFonts w:ascii="新細明體" w:hAnsi="新細明體" w:hint="eastAsia"/>
          <w:b/>
          <w:sz w:val="28"/>
          <w:szCs w:val="28"/>
        </w:rPr>
        <w:t>‥‥‥‥‥‥‥‥‥‥‥‥‥‥‥‥‥‥</w:t>
      </w:r>
      <w:r w:rsidRPr="00E87C03">
        <w:rPr>
          <w:rFonts w:ascii="新細明體" w:hAnsi="新細明體"/>
          <w:b/>
          <w:sz w:val="28"/>
          <w:szCs w:val="28"/>
        </w:rPr>
        <w:t>8</w:t>
      </w:r>
    </w:p>
    <w:p w:rsidR="00330DB4" w:rsidRPr="00E87C03" w:rsidRDefault="00330DB4" w:rsidP="003C1D2D">
      <w:pPr>
        <w:jc w:val="both"/>
        <w:rPr>
          <w:rFonts w:ascii="新細明體"/>
          <w:b/>
          <w:sz w:val="28"/>
          <w:szCs w:val="28"/>
        </w:rPr>
      </w:pPr>
      <w:r w:rsidRPr="00E87C03">
        <w:rPr>
          <w:rFonts w:ascii="新細明體" w:hAnsi="新細明體" w:hint="eastAsia"/>
          <w:b/>
          <w:bCs/>
          <w:sz w:val="28"/>
          <w:szCs w:val="28"/>
        </w:rPr>
        <w:t>參、</w:t>
      </w:r>
      <w:r w:rsidRPr="00E87C03">
        <w:rPr>
          <w:rFonts w:ascii="新細明體" w:hAnsi="新細明體" w:hint="eastAsia"/>
          <w:b/>
          <w:sz w:val="28"/>
          <w:szCs w:val="28"/>
        </w:rPr>
        <w:t>年度</w:t>
      </w:r>
      <w:r w:rsidRPr="00E87C03">
        <w:rPr>
          <w:rFonts w:ascii="新細明體" w:hAnsi="新細明體" w:hint="eastAsia"/>
          <w:b/>
          <w:bCs/>
          <w:sz w:val="28"/>
          <w:szCs w:val="28"/>
        </w:rPr>
        <w:t>共同性指標</w:t>
      </w:r>
      <w:r w:rsidRPr="00E87C03">
        <w:rPr>
          <w:rFonts w:ascii="新細明體" w:hAnsi="新細明體" w:hint="eastAsia"/>
          <w:b/>
          <w:sz w:val="28"/>
          <w:szCs w:val="28"/>
        </w:rPr>
        <w:t>‥‥‥‥‥‥‥‥‥‥‥‥‥‥‥‥‥‥‥</w:t>
      </w:r>
      <w:r w:rsidRPr="00E87C03">
        <w:rPr>
          <w:rFonts w:ascii="新細明體" w:hAnsi="新細明體"/>
          <w:b/>
          <w:sz w:val="28"/>
          <w:szCs w:val="28"/>
        </w:rPr>
        <w:t>13</w:t>
      </w:r>
    </w:p>
    <w:p w:rsidR="00330DB4" w:rsidRPr="00E87C03" w:rsidRDefault="00330DB4" w:rsidP="003C1D2D">
      <w:pPr>
        <w:jc w:val="both"/>
        <w:rPr>
          <w:rFonts w:ascii="新細明體"/>
          <w:b/>
          <w:sz w:val="28"/>
          <w:szCs w:val="28"/>
        </w:rPr>
      </w:pPr>
      <w:r w:rsidRPr="00E87C03">
        <w:rPr>
          <w:rFonts w:ascii="新細明體" w:hAnsi="新細明體" w:hint="eastAsia"/>
          <w:b/>
          <w:sz w:val="28"/>
          <w:szCs w:val="28"/>
        </w:rPr>
        <w:t>肆、年度重要施政計畫‥‥‥‥‥‥‥‥‥‥‥‥‥‥‥‥‥‥</w:t>
      </w:r>
      <w:r w:rsidRPr="00E87C03">
        <w:rPr>
          <w:rFonts w:ascii="新細明體" w:hAnsi="新細明體"/>
          <w:b/>
          <w:sz w:val="28"/>
          <w:szCs w:val="28"/>
        </w:rPr>
        <w:t>16</w:t>
      </w:r>
    </w:p>
    <w:p w:rsidR="00330DB4" w:rsidRPr="00E87C03" w:rsidRDefault="00330DB4" w:rsidP="003C1D2D">
      <w:pPr>
        <w:jc w:val="both"/>
        <w:rPr>
          <w:rFonts w:ascii="新細明體"/>
          <w:b/>
          <w:sz w:val="28"/>
          <w:szCs w:val="28"/>
        </w:rPr>
      </w:pPr>
      <w:r w:rsidRPr="00E87C03">
        <w:rPr>
          <w:rFonts w:ascii="新細明體" w:hAnsi="新細明體" w:hint="eastAsia"/>
          <w:b/>
          <w:sz w:val="28"/>
          <w:szCs w:val="28"/>
        </w:rPr>
        <w:t>伍、以前年度實施狀況及成果概述‥‥‥‥‥‥‥‥‥‥‥‥‥</w:t>
      </w:r>
      <w:r w:rsidRPr="00E87C03">
        <w:rPr>
          <w:rFonts w:ascii="新細明體" w:hAnsi="新細明體"/>
          <w:b/>
          <w:sz w:val="28"/>
          <w:szCs w:val="28"/>
        </w:rPr>
        <w:t>56</w:t>
      </w:r>
    </w:p>
    <w:p w:rsidR="00330DB4" w:rsidRPr="00E87C03" w:rsidRDefault="00330DB4" w:rsidP="003C1D2D">
      <w:pPr>
        <w:ind w:leftChars="116" w:left="278"/>
        <w:jc w:val="both"/>
        <w:rPr>
          <w:rFonts w:ascii="新細明體"/>
          <w:b/>
          <w:sz w:val="28"/>
          <w:szCs w:val="28"/>
        </w:rPr>
      </w:pPr>
      <w:r w:rsidRPr="00E87C03">
        <w:rPr>
          <w:rFonts w:ascii="新細明體" w:hAnsi="新細明體" w:hint="eastAsia"/>
          <w:b/>
          <w:sz w:val="28"/>
          <w:szCs w:val="28"/>
        </w:rPr>
        <w:t>一、前（</w:t>
      </w:r>
      <w:r w:rsidRPr="00E87C03">
        <w:rPr>
          <w:rFonts w:ascii="新細明體" w:hAnsi="新細明體"/>
          <w:b/>
          <w:sz w:val="28"/>
          <w:szCs w:val="28"/>
        </w:rPr>
        <w:t>99</w:t>
      </w:r>
      <w:r w:rsidRPr="00E87C03">
        <w:rPr>
          <w:rFonts w:ascii="新細明體" w:hAnsi="新細明體" w:hint="eastAsia"/>
          <w:b/>
          <w:sz w:val="28"/>
          <w:szCs w:val="28"/>
        </w:rPr>
        <w:t>）年度施政績效及達成情形分析‥‥‥‥‥‥‥‥</w:t>
      </w:r>
      <w:r w:rsidRPr="00E87C03">
        <w:rPr>
          <w:rFonts w:ascii="新細明體" w:hAnsi="新細明體"/>
          <w:b/>
          <w:sz w:val="28"/>
          <w:szCs w:val="28"/>
        </w:rPr>
        <w:t>56</w:t>
      </w:r>
    </w:p>
    <w:p w:rsidR="00330DB4" w:rsidRPr="00E87C03" w:rsidRDefault="00330DB4" w:rsidP="00DF6F30">
      <w:pPr>
        <w:ind w:firstLineChars="100" w:firstLine="280"/>
        <w:jc w:val="both"/>
        <w:rPr>
          <w:rFonts w:ascii="新細明體"/>
          <w:b/>
          <w:sz w:val="28"/>
          <w:szCs w:val="28"/>
        </w:rPr>
      </w:pPr>
      <w:r w:rsidRPr="00E87C03">
        <w:rPr>
          <w:rFonts w:ascii="新細明體" w:hAnsi="新細明體" w:hint="eastAsia"/>
          <w:b/>
          <w:sz w:val="28"/>
          <w:szCs w:val="28"/>
        </w:rPr>
        <w:t>二、上（</w:t>
      </w:r>
      <w:r w:rsidRPr="00E87C03">
        <w:rPr>
          <w:rFonts w:ascii="新細明體" w:hAnsi="新細明體"/>
          <w:b/>
          <w:sz w:val="28"/>
          <w:szCs w:val="28"/>
        </w:rPr>
        <w:t>100</w:t>
      </w:r>
      <w:r w:rsidRPr="00E87C03">
        <w:rPr>
          <w:rFonts w:ascii="新細明體" w:hAnsi="新細明體" w:hint="eastAsia"/>
          <w:b/>
          <w:sz w:val="28"/>
          <w:szCs w:val="28"/>
        </w:rPr>
        <w:t>）年度施政績效及達成情形分析</w:t>
      </w:r>
      <w:r w:rsidRPr="00E87C03">
        <w:rPr>
          <w:rFonts w:ascii="新細明體" w:hAnsi="新細明體"/>
          <w:b/>
          <w:sz w:val="28"/>
          <w:szCs w:val="28"/>
        </w:rPr>
        <w:t xml:space="preserve"> </w:t>
      </w:r>
      <w:r w:rsidRPr="00E87C03">
        <w:rPr>
          <w:rFonts w:ascii="新細明體" w:hAnsi="新細明體" w:hint="eastAsia"/>
          <w:b/>
          <w:sz w:val="28"/>
          <w:szCs w:val="28"/>
        </w:rPr>
        <w:t>‥‥‥‥‥‥‥</w:t>
      </w:r>
      <w:r w:rsidRPr="00E87C03">
        <w:rPr>
          <w:rFonts w:ascii="新細明體" w:hAnsi="新細明體"/>
          <w:b/>
          <w:sz w:val="28"/>
          <w:szCs w:val="28"/>
        </w:rPr>
        <w:t>76</w:t>
      </w:r>
    </w:p>
    <w:p w:rsidR="00330DB4" w:rsidRPr="00E87C03" w:rsidRDefault="00330DB4" w:rsidP="004B13A2">
      <w:pPr>
        <w:widowControl/>
        <w:jc w:val="center"/>
        <w:rPr>
          <w:rFonts w:ascii="新細明體" w:cs="新細明體"/>
          <w:kern w:val="0"/>
          <w:szCs w:val="24"/>
        </w:rPr>
      </w:pPr>
      <w:r w:rsidRPr="00E87C03">
        <w:rPr>
          <w:rFonts w:ascii="新細明體"/>
          <w:b/>
          <w:sz w:val="28"/>
          <w:szCs w:val="28"/>
        </w:rPr>
        <w:br w:type="page"/>
      </w:r>
      <w:r w:rsidRPr="00E87C03">
        <w:rPr>
          <w:rFonts w:ascii="新細明體" w:hAnsi="新細明體" w:cs="新細明體" w:hint="eastAsia"/>
          <w:b/>
          <w:bCs/>
          <w:kern w:val="0"/>
          <w:szCs w:val="24"/>
        </w:rPr>
        <w:lastRenderedPageBreak/>
        <w:t>法務部</w:t>
      </w:r>
      <w:r w:rsidRPr="00E87C03">
        <w:rPr>
          <w:rFonts w:ascii="新細明體" w:hAnsi="新細明體" w:cs="新細明體"/>
          <w:b/>
          <w:bCs/>
          <w:kern w:val="0"/>
          <w:szCs w:val="24"/>
        </w:rPr>
        <w:t>101</w:t>
      </w:r>
      <w:r w:rsidRPr="00E87C03">
        <w:rPr>
          <w:rFonts w:ascii="新細明體" w:hAnsi="新細明體" w:cs="新細明體" w:hint="eastAsia"/>
          <w:b/>
          <w:bCs/>
          <w:kern w:val="0"/>
          <w:szCs w:val="24"/>
        </w:rPr>
        <w:t>年度施政目標與重點</w:t>
      </w:r>
    </w:p>
    <w:p w:rsidR="00330DB4" w:rsidRPr="00E87C03" w:rsidRDefault="00330DB4" w:rsidP="006636FA">
      <w:pPr>
        <w:widowControl/>
        <w:spacing w:line="360" w:lineRule="exact"/>
        <w:ind w:firstLineChars="200" w:firstLine="480"/>
        <w:rPr>
          <w:rFonts w:ascii="新細明體" w:cs="新細明體"/>
          <w:kern w:val="0"/>
          <w:szCs w:val="24"/>
        </w:rPr>
      </w:pPr>
      <w:r w:rsidRPr="00E87C03">
        <w:rPr>
          <w:rFonts w:ascii="新細明體" w:hAnsi="新細明體" w:cs="新細明體" w:hint="eastAsia"/>
          <w:kern w:val="0"/>
          <w:szCs w:val="24"/>
        </w:rPr>
        <w:t>本部的業務，關係民主法治的發展與人權公義的維護。依《法務部組織法》規定，本部主管全國檢察、犯罪防治、犯罪矯正、司法保護、廉政、行政執行之行政事務及行政院之法律事務。所屬機關分為檢察、矯正、廉政、調查、行政執行等</w:t>
      </w:r>
      <w:r w:rsidRPr="00E87C03">
        <w:rPr>
          <w:rFonts w:ascii="新細明體" w:hAnsi="新細明體" w:cs="新細明體"/>
          <w:kern w:val="0"/>
          <w:szCs w:val="24"/>
        </w:rPr>
        <w:t>5</w:t>
      </w:r>
      <w:r w:rsidRPr="00E87C03">
        <w:rPr>
          <w:rFonts w:ascii="新細明體" w:hAnsi="新細明體" w:cs="新細明體" w:hint="eastAsia"/>
          <w:kern w:val="0"/>
          <w:szCs w:val="24"/>
        </w:rPr>
        <w:t>大系統，各依相關法令執行職掌事項。分別負責打擊犯罪、為民眾伸張正義、矯正教化收容人、推廣司法保護、推動廉政革新、提供法規諮商、執行公法上金錢債權等各項重要施政工作。</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 xml:space="preserve">　　本項計畫係以</w:t>
      </w:r>
      <w:r w:rsidRPr="00E87C03">
        <w:rPr>
          <w:rFonts w:ascii="新細明體" w:hAnsi="新細明體" w:cs="新細明體"/>
          <w:kern w:val="0"/>
          <w:szCs w:val="24"/>
        </w:rPr>
        <w:t>8</w:t>
      </w:r>
      <w:r w:rsidRPr="00E87C03">
        <w:rPr>
          <w:rFonts w:ascii="新細明體" w:hAnsi="新細明體" w:cs="新細明體" w:hint="eastAsia"/>
          <w:kern w:val="0"/>
          <w:szCs w:val="24"/>
        </w:rPr>
        <w:t>項關鍵策略目標，即「建立廉能政府」、「建構現代法制」、「嚴正執行法律」、「加速獄政改革」、「深化司法保護」、「提升檢察功能」、「強化行政執行效能」、「組織學習數位化」為施政重點，並以「厲行法治，保障人權」為施政主軸，詳列敘明各項重要施政目標，諸如：「推動『乾淨政府運動』，以積極查處作為，達成肅貪成效」、「召開中央廉政委員會，針對相關部會具貪腐風險業務，提出廉政革新建議，俾落實國家廉政建設」、「推動隱私保護」、「辦理『人權大步走計畫』</w:t>
      </w:r>
      <w:r w:rsidRPr="00E87C03">
        <w:rPr>
          <w:rFonts w:ascii="新細明體" w:cs="新細明體"/>
          <w:kern w:val="0"/>
          <w:szCs w:val="24"/>
        </w:rPr>
        <w:t>-</w:t>
      </w:r>
      <w:r w:rsidRPr="00E87C03">
        <w:rPr>
          <w:rFonts w:ascii="新細明體" w:hAnsi="新細明體" w:cs="新細明體" w:hint="eastAsia"/>
          <w:kern w:val="0"/>
          <w:szCs w:val="24"/>
        </w:rPr>
        <w:t>落實執行『公民與政治權利國際公約』及『經濟社會文化權利國際公約』」、「加強檢肅貪瀆犯罪」、「加強毒品查緝工作」、「督導囚情動態，辦理機關年度業務評鑑，強化應變能力」、「改善接見設施，強化便民服務」、「落實犯罪被害人法律協助」、「推動社會勞動</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提升全國法醫鑑驗品質」、「提升投資報酬率」、「建置法務專業數位課程」、「推廣本部數位學習平台」等。本部將秉持團隊精神，依循馬總統於就職典禮時揭示「以臺灣為主，對人民有利」施政理念，以及行政院「廉能、專業、永續、均富」施政主軸。</w:t>
      </w:r>
      <w:r w:rsidRPr="00E87C03">
        <w:rPr>
          <w:rFonts w:hint="eastAsia"/>
        </w:rPr>
        <w:t>從民眾的需要處著手、從民眾的感受出發，</w:t>
      </w:r>
      <w:r w:rsidRPr="00E87C03">
        <w:rPr>
          <w:rFonts w:ascii="新細明體" w:hAnsi="新細明體" w:cs="新細明體" w:hint="eastAsia"/>
          <w:kern w:val="0"/>
          <w:szCs w:val="24"/>
        </w:rPr>
        <w:t>全方位推動各項施政，務期建立崇法務實的廉能政府，創造安全、安定、安心之祥和社會。</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 xml:space="preserve">　　本部依據行政院</w:t>
      </w:r>
      <w:r w:rsidRPr="00E87C03">
        <w:rPr>
          <w:rFonts w:ascii="新細明體" w:hAnsi="新細明體" w:cs="新細明體"/>
          <w:kern w:val="0"/>
          <w:szCs w:val="24"/>
        </w:rPr>
        <w:t>101</w:t>
      </w:r>
      <w:r w:rsidRPr="00E87C03">
        <w:rPr>
          <w:rFonts w:ascii="新細明體" w:hAnsi="新細明體" w:cs="新細明體" w:hint="eastAsia"/>
          <w:kern w:val="0"/>
          <w:szCs w:val="24"/>
        </w:rPr>
        <w:t>年度施政方針，配合中程施政計畫及核定預算額度，並針對當前社會狀況及本部未來發展需要，編定</w:t>
      </w:r>
      <w:r w:rsidRPr="00E87C03">
        <w:rPr>
          <w:rFonts w:ascii="新細明體" w:hAnsi="新細明體" w:cs="新細明體"/>
          <w:kern w:val="0"/>
          <w:szCs w:val="24"/>
        </w:rPr>
        <w:t>101</w:t>
      </w:r>
      <w:r w:rsidRPr="00E87C03">
        <w:rPr>
          <w:rFonts w:ascii="新細明體" w:hAnsi="新細明體" w:cs="新細明體" w:hint="eastAsia"/>
          <w:kern w:val="0"/>
          <w:szCs w:val="24"/>
        </w:rPr>
        <w:t>年度施政計畫，其目標與重點如次：</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b/>
          <w:bCs/>
          <w:kern w:val="0"/>
          <w:szCs w:val="24"/>
        </w:rPr>
        <w:t>壹、年度施政目標</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一、建立廉能政府</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（一）強化廉政組織功能，提升政府清廉形象。</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rightChars="-50" w:right="-120" w:hangingChars="100" w:hanging="240"/>
        <w:rPr>
          <w:rFonts w:ascii="新細明體" w:cs="新細明體"/>
          <w:kern w:val="0"/>
          <w:szCs w:val="24"/>
        </w:rPr>
      </w:pPr>
      <w:r w:rsidRPr="00E87C03">
        <w:rPr>
          <w:rFonts w:ascii="新細明體" w:hAnsi="新細明體" w:cs="新細明體" w:hint="eastAsia"/>
          <w:kern w:val="0"/>
          <w:szCs w:val="24"/>
        </w:rPr>
        <w:t>（二）落實執行公職人員財產申報、利益衝突迴避等陽光法案，健全機關防貪</w:t>
      </w:r>
    </w:p>
    <w:p w:rsidR="00330DB4" w:rsidRPr="00E87C03" w:rsidRDefault="00330DB4" w:rsidP="006636FA">
      <w:pPr>
        <w:widowControl/>
        <w:spacing w:line="360" w:lineRule="exact"/>
        <w:ind w:leftChars="100" w:left="240" w:rightChars="-50" w:right="-120" w:firstLineChars="300" w:firstLine="720"/>
        <w:rPr>
          <w:rFonts w:ascii="新細明體" w:cs="新細明體"/>
          <w:kern w:val="0"/>
          <w:szCs w:val="24"/>
        </w:rPr>
      </w:pPr>
      <w:r w:rsidRPr="00E87C03">
        <w:rPr>
          <w:rFonts w:ascii="新細明體" w:hAnsi="新細明體" w:cs="新細明體" w:hint="eastAsia"/>
          <w:kern w:val="0"/>
          <w:szCs w:val="24"/>
        </w:rPr>
        <w:t>機制。</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（三）積極發掘、蒐報重大貪瀆不法案件，有效遏阻違法舞弊，打造廉能政府。</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二、建構現代法制</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rightChars="-50" w:right="-120" w:hangingChars="100" w:hanging="240"/>
        <w:rPr>
          <w:rFonts w:ascii="新細明體" w:cs="新細明體"/>
          <w:kern w:val="0"/>
          <w:szCs w:val="24"/>
        </w:rPr>
      </w:pPr>
      <w:r w:rsidRPr="00E87C03">
        <w:rPr>
          <w:rFonts w:ascii="新細明體" w:hAnsi="新細明體" w:cs="新細明體" w:hint="eastAsia"/>
          <w:kern w:val="0"/>
          <w:szCs w:val="24"/>
        </w:rPr>
        <w:t>（一）推動「人權大步走計畫─落實『公民與政治權利國際公約及經濟社會文</w:t>
      </w:r>
    </w:p>
    <w:p w:rsidR="00330DB4" w:rsidRPr="00E87C03" w:rsidRDefault="00330DB4" w:rsidP="006636FA">
      <w:pPr>
        <w:widowControl/>
        <w:spacing w:line="360" w:lineRule="exact"/>
        <w:ind w:leftChars="100" w:left="480" w:rightChars="-50" w:right="-120" w:hangingChars="100" w:hanging="240"/>
        <w:rPr>
          <w:rFonts w:ascii="新細明體" w:cs="新細明體"/>
          <w:kern w:val="0"/>
          <w:szCs w:val="24"/>
        </w:rPr>
      </w:pPr>
      <w:r w:rsidRPr="00E87C03">
        <w:rPr>
          <w:rFonts w:ascii="新細明體" w:hAnsi="新細明體" w:cs="新細明體" w:hint="eastAsia"/>
          <w:kern w:val="0"/>
          <w:szCs w:val="24"/>
        </w:rPr>
        <w:t xml:space="preserve">　　　化權利國際公約』」，賡續辦理</w:t>
      </w:r>
      <w:r w:rsidRPr="00E87C03">
        <w:rPr>
          <w:rFonts w:ascii="新細明體" w:hAnsi="新細明體" w:cs="新細明體"/>
          <w:kern w:val="0"/>
          <w:szCs w:val="24"/>
        </w:rPr>
        <w:t>101</w:t>
      </w:r>
      <w:r w:rsidRPr="00E87C03">
        <w:rPr>
          <w:rFonts w:ascii="新細明體" w:hAnsi="新細明體" w:cs="新細明體" w:hint="eastAsia"/>
          <w:kern w:val="0"/>
          <w:szCs w:val="24"/>
        </w:rPr>
        <w:t>年度兩公約中階種子培訓營</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ightChars="-50" w:right="-120"/>
        <w:rPr>
          <w:rFonts w:ascii="新細明體" w:cs="新細明體"/>
          <w:kern w:val="0"/>
          <w:szCs w:val="24"/>
        </w:rPr>
      </w:pPr>
      <w:r w:rsidRPr="00E87C03">
        <w:rPr>
          <w:rFonts w:ascii="新細明體" w:hAnsi="新細明體" w:cs="新細明體" w:hint="eastAsia"/>
          <w:kern w:val="0"/>
          <w:szCs w:val="24"/>
        </w:rPr>
        <w:t>繼</w:t>
      </w:r>
      <w:r w:rsidRPr="00E87C03">
        <w:rPr>
          <w:rFonts w:ascii="新細明體" w:hAnsi="新細明體" w:cs="新細明體"/>
          <w:kern w:val="0"/>
          <w:szCs w:val="24"/>
        </w:rPr>
        <w:t>98</w:t>
      </w:r>
      <w:r w:rsidRPr="00E87C03">
        <w:rPr>
          <w:rFonts w:ascii="新細明體" w:hAnsi="新細明體" w:cs="新細明體" w:hint="eastAsia"/>
          <w:kern w:val="0"/>
          <w:szCs w:val="24"/>
        </w:rPr>
        <w:t>年的「兩公約種子培訓營」後，本部為持續且有系統的深入宣導「兩公約」，賡續規劃</w:t>
      </w:r>
      <w:r w:rsidRPr="00E87C03">
        <w:rPr>
          <w:rFonts w:ascii="新細明體" w:hAnsi="新細明體" w:cs="新細明體"/>
          <w:kern w:val="0"/>
          <w:szCs w:val="24"/>
        </w:rPr>
        <w:t>99</w:t>
      </w:r>
      <w:r w:rsidRPr="00E87C03">
        <w:rPr>
          <w:rFonts w:ascii="新細明體" w:hAnsi="新細明體" w:cs="新細明體" w:hint="eastAsia"/>
          <w:kern w:val="0"/>
          <w:szCs w:val="24"/>
        </w:rPr>
        <w:t>年至</w:t>
      </w:r>
      <w:r w:rsidRPr="00E87C03">
        <w:rPr>
          <w:rFonts w:ascii="新細明體" w:hAnsi="新細明體" w:cs="新細明體"/>
          <w:kern w:val="0"/>
          <w:szCs w:val="24"/>
        </w:rPr>
        <w:t>102</w:t>
      </w:r>
      <w:r w:rsidRPr="00E87C03">
        <w:rPr>
          <w:rFonts w:ascii="新細明體" w:hAnsi="新細明體" w:cs="新細明體" w:hint="eastAsia"/>
          <w:kern w:val="0"/>
          <w:szCs w:val="24"/>
        </w:rPr>
        <w:t>年辦理「兩公約學習地圖－兩公約中階種子培訓營」之宣導，有計畫的分年逐條宣導兩公約。依本部規劃，於辦</w:t>
      </w:r>
      <w:r w:rsidRPr="00E87C03">
        <w:rPr>
          <w:rFonts w:ascii="新細明體" w:hAnsi="新細明體" w:cs="新細明體" w:hint="eastAsia"/>
          <w:kern w:val="0"/>
          <w:szCs w:val="24"/>
        </w:rPr>
        <w:lastRenderedPageBreak/>
        <w:t>理當年度之「兩公約中階種子培訓營」後，將彙整辦理成果函報行政院人權保障推動小組，由該小組發文洽請各機關持續辦理兩公約之宣導，各機關每半年應將舉辦宣導、講習會之場次、人數及各種宣導之成果，函送該小組彙整，俾使各機關持續辦理兩公約之宣導，普及並深耕人權的理念。</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rightChars="-50" w:right="-120" w:hangingChars="100" w:hanging="240"/>
        <w:rPr>
          <w:rFonts w:ascii="新細明體" w:cs="新細明體"/>
          <w:kern w:val="0"/>
          <w:szCs w:val="24"/>
        </w:rPr>
      </w:pPr>
      <w:r w:rsidRPr="00E87C03">
        <w:rPr>
          <w:rFonts w:ascii="新細明體" w:hAnsi="新細明體" w:cs="新細明體" w:hint="eastAsia"/>
          <w:kern w:val="0"/>
          <w:szCs w:val="24"/>
        </w:rPr>
        <w:t>（二）辦理總統府人權諮詢委員會議事組幕僚業務及統籌撰提國家人權報告相</w:t>
      </w:r>
    </w:p>
    <w:p w:rsidR="00330DB4" w:rsidRPr="00E87C03" w:rsidRDefault="00330DB4" w:rsidP="006636FA">
      <w:pPr>
        <w:widowControl/>
        <w:spacing w:line="360" w:lineRule="exact"/>
        <w:ind w:leftChars="100" w:left="240" w:rightChars="-50" w:right="-120" w:firstLineChars="300" w:firstLine="720"/>
        <w:rPr>
          <w:rFonts w:ascii="新細明體" w:cs="新細明體"/>
          <w:kern w:val="0"/>
          <w:szCs w:val="24"/>
        </w:rPr>
      </w:pPr>
      <w:r w:rsidRPr="00E87C03">
        <w:rPr>
          <w:rFonts w:ascii="新細明體" w:hAnsi="新細明體" w:cs="新細明體" w:hint="eastAsia"/>
          <w:kern w:val="0"/>
          <w:szCs w:val="24"/>
        </w:rPr>
        <w:t>關事宜</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ightChars="-50" w:right="-120"/>
        <w:jc w:val="both"/>
        <w:rPr>
          <w:rFonts w:ascii="新細明體" w:cs="新細明體"/>
          <w:kern w:val="0"/>
          <w:szCs w:val="24"/>
        </w:rPr>
      </w:pPr>
      <w:r w:rsidRPr="00E87C03">
        <w:rPr>
          <w:rFonts w:ascii="新細明體" w:hAnsi="新細明體" w:cs="新細明體" w:hint="eastAsia"/>
          <w:kern w:val="0"/>
          <w:szCs w:val="24"/>
        </w:rPr>
        <w:t>為提升我國人權保障組織層級，並考量我國目前憲政體系、國情與相關機關職權分工及其他國家人權保障機構運作型態等，總統府規劃依中央行政機關組織基準法第</w:t>
      </w:r>
      <w:r w:rsidRPr="00E87C03">
        <w:rPr>
          <w:rFonts w:ascii="新細明體" w:hAnsi="新細明體" w:cs="新細明體"/>
          <w:kern w:val="0"/>
          <w:szCs w:val="24"/>
        </w:rPr>
        <w:t>28</w:t>
      </w:r>
      <w:r w:rsidRPr="00E87C03">
        <w:rPr>
          <w:rFonts w:ascii="新細明體" w:hAnsi="新細明體" w:cs="新細明體" w:hint="eastAsia"/>
          <w:kern w:val="0"/>
          <w:szCs w:val="24"/>
        </w:rPr>
        <w:t>條設立任務編組的「人權諮詢委員會（以下簡稱委員會）」，於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10</w:t>
      </w:r>
      <w:r w:rsidRPr="00E87C03">
        <w:rPr>
          <w:rFonts w:ascii="新細明體" w:hAnsi="新細明體" w:cs="新細明體" w:hint="eastAsia"/>
          <w:kern w:val="0"/>
          <w:szCs w:val="24"/>
        </w:rPr>
        <w:t>日正式成立，並召開第一次委員會議。委員會之幕僚分為秘書組及議事組，本部依總統府指示，擔任議事組幕僚，負責研提會議議題及議程、準備會議資料、提供列席與會人員建議名單、會議紀錄、彙整處理民眾有關人權建言案件（包括書面、電子郵件及電話）、其他會議議決交辦事項及統籌撰提國家人權報告等工作。依總統府人權諮詢委員會設置要點第</w:t>
      </w:r>
      <w:r w:rsidRPr="00E87C03">
        <w:rPr>
          <w:rFonts w:ascii="新細明體" w:hAnsi="新細明體" w:cs="新細明體"/>
          <w:kern w:val="0"/>
          <w:szCs w:val="24"/>
        </w:rPr>
        <w:t>7</w:t>
      </w:r>
      <w:r w:rsidRPr="00E87C03">
        <w:rPr>
          <w:rFonts w:ascii="新細明體" w:hAnsi="新細明體" w:cs="新細明體" w:hint="eastAsia"/>
          <w:kern w:val="0"/>
          <w:szCs w:val="24"/>
        </w:rPr>
        <w:t>點規定：「本會每年提出</w:t>
      </w:r>
      <w:r w:rsidRPr="00E87C03">
        <w:rPr>
          <w:rFonts w:ascii="新細明體" w:hAnsi="新細明體" w:cs="新細明體"/>
          <w:kern w:val="0"/>
          <w:szCs w:val="24"/>
        </w:rPr>
        <w:t>1</w:t>
      </w:r>
      <w:r w:rsidRPr="00E87C03">
        <w:rPr>
          <w:rFonts w:ascii="新細明體" w:hAnsi="新細明體" w:cs="新細明體" w:hint="eastAsia"/>
          <w:kern w:val="0"/>
          <w:szCs w:val="24"/>
        </w:rPr>
        <w:t>次國家人權報告。」撰提國家人權報告為委員會之重要任務之一，五院業依總統府秘書長</w:t>
      </w:r>
      <w:smartTag w:uri="urn:schemas-microsoft-com:office:smarttags" w:element="chsdate">
        <w:smartTagPr>
          <w:attr w:name="Year" w:val="2011"/>
          <w:attr w:name="Month" w:val="3"/>
          <w:attr w:name="Day" w:val="31"/>
          <w:attr w:name="IsLunarDate" w:val="False"/>
          <w:attr w:name="IsROCDate" w:val="False"/>
        </w:smartTagP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8</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w:t>
        </w:r>
      </w:smartTag>
      <w:r w:rsidRPr="00E87C03">
        <w:rPr>
          <w:rFonts w:ascii="新細明體" w:hAnsi="新細明體" w:cs="新細明體" w:hint="eastAsia"/>
          <w:kern w:val="0"/>
          <w:szCs w:val="24"/>
        </w:rPr>
        <w:t>函指派各院副秘書長擔任「國家人權報告撰擬專案小組」成員，並設置科長級以上聯絡人，協助蒐集五院各部門有關人權現況等資料。</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（三）賡續辦理「行政院人權保障推動小組」幕僚業務</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本部自</w:t>
      </w:r>
      <w:smartTag w:uri="urn:schemas-microsoft-com:office:smarttags" w:element="chsdate">
        <w:smartTagPr>
          <w:attr w:name="Year" w:val="2011"/>
          <w:attr w:name="Month" w:val="3"/>
          <w:attr w:name="Day" w:val="31"/>
          <w:attr w:name="IsLunarDate" w:val="False"/>
          <w:attr w:name="IsROCDate" w:val="False"/>
        </w:smartTagP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18</w:t>
        </w:r>
        <w:r w:rsidRPr="00E87C03">
          <w:rPr>
            <w:rFonts w:ascii="新細明體" w:hAnsi="新細明體" w:cs="新細明體" w:hint="eastAsia"/>
            <w:kern w:val="0"/>
            <w:szCs w:val="24"/>
          </w:rPr>
          <w:t>日</w:t>
        </w:r>
      </w:smartTag>
      <w:r w:rsidRPr="00E87C03">
        <w:rPr>
          <w:rFonts w:ascii="新細明體" w:hAnsi="新細明體" w:cs="新細明體" w:hint="eastAsia"/>
          <w:kern w:val="0"/>
          <w:szCs w:val="24"/>
        </w:rPr>
        <w:t>起，擔任行政院人權保障推動小組（以下簡稱人權小組）的幕僚機關，為有效推動及全面落實，本部提案各部會設立「人權工作小組」，在人權小組多次會議研商及推動下，內政部、外交部等</w:t>
      </w:r>
      <w:r w:rsidRPr="00E87C03">
        <w:rPr>
          <w:rFonts w:ascii="新細明體" w:hAnsi="新細明體" w:cs="新細明體"/>
          <w:kern w:val="0"/>
          <w:szCs w:val="24"/>
        </w:rPr>
        <w:t>11</w:t>
      </w:r>
      <w:r w:rsidRPr="00E87C03">
        <w:rPr>
          <w:rFonts w:ascii="新細明體" w:hAnsi="新細明體" w:cs="新細明體" w:hint="eastAsia"/>
          <w:kern w:val="0"/>
          <w:szCs w:val="24"/>
        </w:rPr>
        <w:t>個部會已陸續成立「人權工作小組」，其他未設「人權工作小組」之部會則設置科長級以上之人權業務聯絡人，期藉此機制的建立，使人權工作具體落實到各項施政作為中，並達到推動行政院人權保障政策、廣泛蒐集公私部門侵犯人權議題、促請各部會落實人權保障業務。</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（四）為行使個人資料保護之權利與救濟措施，並協助各機關明瞭個人資料保</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護法規範之機關權責與執行義務，將完成「個人資料保護資訊網與設置個人資料保護專責機關（構）研究報告」之期末報告審查並持續舉辦專責人員教育訓練與法令宣導活動。</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三、嚴正執行法律</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（一）積極查辦貪瀆，提升定罪成效</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持續推動行政院</w:t>
      </w:r>
      <w:smartTag w:uri="urn:schemas-microsoft-com:office:smarttags" w:element="chsdate">
        <w:smartTagPr>
          <w:attr w:name="Year" w:val="2011"/>
          <w:attr w:name="Month" w:val="3"/>
          <w:attr w:name="Day" w:val="31"/>
          <w:attr w:name="IsLunarDate" w:val="False"/>
          <w:attr w:name="IsROCDate" w:val="False"/>
        </w:smartTagP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8</w:t>
        </w:r>
        <w:r w:rsidRPr="00E87C03">
          <w:rPr>
            <w:rFonts w:ascii="新細明體" w:hAnsi="新細明體" w:cs="新細明體" w:hint="eastAsia"/>
            <w:kern w:val="0"/>
            <w:szCs w:val="24"/>
          </w:rPr>
          <w:t>日</w:t>
        </w:r>
      </w:smartTag>
      <w:r w:rsidRPr="00E87C03">
        <w:rPr>
          <w:rFonts w:ascii="新細明體" w:hAnsi="新細明體" w:cs="新細明體" w:hint="eastAsia"/>
          <w:kern w:val="0"/>
          <w:szCs w:val="24"/>
        </w:rPr>
        <w:t>訂頒之「國家廉政建設行動方案」，健全並提升最高法院檢察署特別偵查組法制及功能，審慎偵查內容、精進執法技能、進行無罪分析，落實精緻化偵查，通盤檢討貪污治罪條例各罪之法定刑度，力求貪污犯罪「防得住、抓得到、判得下」，期使公務</w:t>
      </w:r>
      <w:r w:rsidRPr="00E87C03">
        <w:rPr>
          <w:rFonts w:ascii="新細明體" w:hAnsi="新細明體" w:cs="新細明體" w:hint="eastAsia"/>
          <w:kern w:val="0"/>
          <w:szCs w:val="24"/>
        </w:rPr>
        <w:lastRenderedPageBreak/>
        <w:t>員「不願貪、不必貪、不能貪、不敢貪」，檢肅政府官箴、贏得民眾信賴。</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（二）落實反毒策略，查緝製毒工廠</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積極導入反毒新觀念與新思維，採取「公共衛生三級預防模式」概念，將反毒政策轉向重視拒毒與戒毒，擴大打擊毒品中小盤，藉由強力查緝作為使供給來源減少，以遏止新的吸毒人口產生，並力求減少原有吸毒人口；持續推動研修毒品危害防制條例，以期組織、經費法制化。另毒品查緝機關分別成立緝毒專責編組，火網交叉彼此支援，相互合作查緝製毒工廠，達到「拔根斷源、阻斷供給」之目標。</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四、加速獄政改革</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250" w:left="600"/>
        <w:rPr>
          <w:rFonts w:ascii="新細明體" w:cs="新細明體"/>
          <w:kern w:val="0"/>
          <w:szCs w:val="24"/>
        </w:rPr>
      </w:pPr>
      <w:r w:rsidRPr="00E87C03">
        <w:rPr>
          <w:rFonts w:ascii="新細明體" w:hAnsi="新細明體" w:cs="新細明體" w:hint="eastAsia"/>
          <w:kern w:val="0"/>
          <w:szCs w:val="24"/>
        </w:rPr>
        <w:t>矯正是刑事司法體系的最後防線，犯罪矯正績效之良窳，攸關社會之長治久安。法務部矯正署於</w:t>
      </w:r>
      <w:r w:rsidRPr="00E87C03">
        <w:rPr>
          <w:rFonts w:ascii="新細明體" w:hAnsi="新細明體" w:cs="新細明體"/>
          <w:kern w:val="0"/>
          <w:szCs w:val="24"/>
        </w:rPr>
        <w:t>100</w:t>
      </w:r>
      <w:r w:rsidRPr="00E87C03">
        <w:rPr>
          <w:rFonts w:ascii="新細明體" w:hAnsi="新細明體" w:cs="新細明體" w:hint="eastAsia"/>
          <w:kern w:val="0"/>
          <w:szCs w:val="24"/>
        </w:rPr>
        <w:t>年元旦正式成立，顯示政府對於犯罪矯正專業的重視。未來將全力推動各項改革措施，從中尋求業務精進與創新之道，期能促進社會大眾之認識與瞭解，展現我國矯正革新的努力成果。</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（一）推展生命教育，啟動矯正藝文列車</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為提升矯治處遇成效，積極推動收容人教化輔導課程，以關懷生命及技藝紮根之理念，啟迪收容人心靈智慧。亦培訓收容人才藝，組成「文化藝術列車」巡迴表演，藉由藝文巡演促進交流與觀摩。</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（二）開放民眾參訪監所，揭開神秘面紗</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為使社會大眾明瞭獄政興革措施，並讓收容人家屬瞭解親人在監期間之生活情形，爰訂頒「法務部矯正署所屬矯正機關辦理開放參觀業務實施計畫」，於每年春、秋</w:t>
      </w:r>
      <w:r w:rsidRPr="00E87C03">
        <w:rPr>
          <w:rFonts w:ascii="新細明體" w:hAnsi="新細明體" w:cs="新細明體"/>
          <w:kern w:val="0"/>
          <w:szCs w:val="24"/>
        </w:rPr>
        <w:t>2</w:t>
      </w:r>
      <w:r w:rsidRPr="00E87C03">
        <w:rPr>
          <w:rFonts w:ascii="新細明體" w:hAnsi="新細明體" w:cs="新細明體" w:hint="eastAsia"/>
          <w:kern w:val="0"/>
          <w:szCs w:val="24"/>
        </w:rPr>
        <w:t>季擴大辦理參訪活動，藉由實地觀摩環境設備、管教措施及收容人教化技訓成果等，強化親職教育與家庭支持系統功能，落實人權保障及提升矯治成效。</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（三）推動擴遷及改建工程，紓解監所擁擠情形</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全國</w:t>
      </w:r>
      <w:r w:rsidRPr="00E87C03">
        <w:rPr>
          <w:rFonts w:ascii="新細明體" w:hAnsi="新細明體" w:cs="新細明體"/>
          <w:kern w:val="0"/>
          <w:szCs w:val="24"/>
        </w:rPr>
        <w:t>49</w:t>
      </w:r>
      <w:r w:rsidRPr="00E87C03">
        <w:rPr>
          <w:rFonts w:ascii="新細明體" w:hAnsi="新細明體" w:cs="新細明體" w:hint="eastAsia"/>
          <w:kern w:val="0"/>
          <w:szCs w:val="24"/>
        </w:rPr>
        <w:t>所矯正機關核定容額為</w:t>
      </w:r>
      <w:r w:rsidRPr="00E87C03">
        <w:rPr>
          <w:rFonts w:ascii="新細明體" w:hAnsi="新細明體" w:cs="新細明體"/>
          <w:kern w:val="0"/>
          <w:szCs w:val="24"/>
        </w:rPr>
        <w:t>5</w:t>
      </w:r>
      <w:r w:rsidRPr="00E87C03">
        <w:rPr>
          <w:rFonts w:ascii="新細明體" w:hAnsi="新細明體" w:cs="新細明體" w:hint="eastAsia"/>
          <w:kern w:val="0"/>
          <w:szCs w:val="24"/>
        </w:rPr>
        <w:t>萬</w:t>
      </w:r>
      <w:r w:rsidRPr="00E87C03">
        <w:rPr>
          <w:rFonts w:ascii="新細明體" w:hAnsi="新細明體" w:cs="新細明體"/>
          <w:kern w:val="0"/>
          <w:szCs w:val="24"/>
        </w:rPr>
        <w:t>4,593</w:t>
      </w:r>
      <w:r w:rsidRPr="00E87C03">
        <w:rPr>
          <w:rFonts w:ascii="新細明體" w:hAnsi="新細明體" w:cs="新細明體" w:hint="eastAsia"/>
          <w:kern w:val="0"/>
          <w:szCs w:val="24"/>
        </w:rPr>
        <w:t>名，現超收比率高達</w:t>
      </w:r>
      <w:r w:rsidRPr="00E87C03">
        <w:rPr>
          <w:rFonts w:ascii="新細明體" w:hAnsi="新細明體" w:cs="新細明體"/>
          <w:kern w:val="0"/>
          <w:szCs w:val="24"/>
        </w:rPr>
        <w:t>20.11%</w:t>
      </w:r>
      <w:r w:rsidRPr="00E87C03">
        <w:rPr>
          <w:rFonts w:ascii="新細明體" w:hAnsi="新細明體" w:cs="新細明體" w:hint="eastAsia"/>
          <w:kern w:val="0"/>
          <w:szCs w:val="24"/>
        </w:rPr>
        <w:t>，為紓解舍房擁擠現象，擴增容額實刻不容緩，未來將積極推動後續相關事宜，以解決矯正機關嚴重超收問題。</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（四）督導矯正機關囚情動態及應變管理能力</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為發揮統合監督矯正機關囚情動態之效果，每年辦理年度業務評鑑查核及駐區視察之不定期業務巡查。目前規劃各矯正機關辦理年度業務評鑑，每年</w:t>
      </w:r>
      <w:r w:rsidRPr="00E87C03">
        <w:rPr>
          <w:rFonts w:ascii="新細明體" w:hAnsi="新細明體" w:cs="新細明體"/>
          <w:kern w:val="0"/>
          <w:szCs w:val="24"/>
        </w:rPr>
        <w:t>1</w:t>
      </w:r>
      <w:r w:rsidRPr="00E87C03">
        <w:rPr>
          <w:rFonts w:ascii="新細明體" w:hAnsi="新細明體" w:cs="新細明體" w:hint="eastAsia"/>
          <w:kern w:val="0"/>
          <w:szCs w:val="24"/>
        </w:rPr>
        <w:t>次；駐區視察進行不定期業務巡查，每月查核機關至少</w:t>
      </w:r>
      <w:r w:rsidRPr="00E87C03">
        <w:rPr>
          <w:rFonts w:ascii="新細明體" w:hAnsi="新細明體" w:cs="新細明體"/>
          <w:kern w:val="0"/>
          <w:szCs w:val="24"/>
        </w:rPr>
        <w:t>1</w:t>
      </w:r>
      <w:r w:rsidRPr="00E87C03">
        <w:rPr>
          <w:rFonts w:ascii="新細明體" w:hAnsi="新細明體" w:cs="新細明體" w:hint="eastAsia"/>
          <w:kern w:val="0"/>
          <w:szCs w:val="24"/>
        </w:rPr>
        <w:t>次，以提升各機關應變管理能力。</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（五）開放受刑人監外技職訓練</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為彌補矯正機關囿於地理環境及經費人力之不足，善用外界社會職訓機構之設備與師資，指定臺北、高雄及臺中女子監獄等</w:t>
      </w:r>
      <w:r w:rsidRPr="00E87C03">
        <w:rPr>
          <w:rFonts w:ascii="新細明體" w:hAnsi="新細明體" w:cs="新細明體"/>
          <w:kern w:val="0"/>
          <w:szCs w:val="24"/>
        </w:rPr>
        <w:t>3</w:t>
      </w:r>
      <w:r w:rsidRPr="00E87C03">
        <w:rPr>
          <w:rFonts w:ascii="新細明體" w:hAnsi="新細明體" w:cs="新細明體" w:hint="eastAsia"/>
          <w:kern w:val="0"/>
          <w:szCs w:val="24"/>
        </w:rPr>
        <w:t>所矯正機關，依監獄行刑法第</w:t>
      </w:r>
      <w:r w:rsidRPr="00E87C03">
        <w:rPr>
          <w:rFonts w:ascii="新細明體" w:hAnsi="新細明體" w:cs="新細明體"/>
          <w:kern w:val="0"/>
          <w:szCs w:val="24"/>
        </w:rPr>
        <w:t>26</w:t>
      </w:r>
      <w:r w:rsidRPr="00E87C03">
        <w:rPr>
          <w:rFonts w:ascii="新細明體" w:hAnsi="新細明體" w:cs="新細明體" w:hint="eastAsia"/>
          <w:kern w:val="0"/>
          <w:szCs w:val="24"/>
        </w:rPr>
        <w:t>條之</w:t>
      </w:r>
      <w:r w:rsidRPr="00E87C03">
        <w:rPr>
          <w:rFonts w:ascii="新細明體" w:hAnsi="新細明體" w:cs="新細明體"/>
          <w:kern w:val="0"/>
          <w:szCs w:val="24"/>
        </w:rPr>
        <w:t>2</w:t>
      </w:r>
      <w:r w:rsidRPr="00E87C03">
        <w:rPr>
          <w:rFonts w:ascii="新細明體" w:hAnsi="新細明體" w:cs="新細明體" w:hint="eastAsia"/>
          <w:kern w:val="0"/>
          <w:szCs w:val="24"/>
        </w:rPr>
        <w:t>及受刑人外出實施辦法規定，辦理受刑人參加監外技職訓練實施方案，遴選符合法定條件且有意願之受刑人，利用日</w:t>
      </w:r>
      <w:r w:rsidRPr="00E87C03">
        <w:rPr>
          <w:rFonts w:ascii="新細明體" w:hAnsi="新細明體" w:cs="新細明體" w:hint="eastAsia"/>
          <w:kern w:val="0"/>
          <w:szCs w:val="24"/>
        </w:rPr>
        <w:lastRenderedPageBreak/>
        <w:t>間外出至勞委會職訓局所屬職業訓練中心及相關機構接受技職訓練，有助於轉介及銜接出監後之創業及社會復歸能力。</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（六）改善接見設施，強化便民服務</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為實踐「親民、便民、禮民」之施政理念，扭轉國人對於監所的刻板印象，訂頒「法務部矯正署所屬各機關接見室改善方案」，內容包含實施單一窗口、降低申辦櫃檯高度、配置號碼機、梯次顯示器及語音系統、開放現場預約接見、設置行政革新信箱及申訴直撥專線等軟、硬體設施，強化便民服務。</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五、深化司法保護</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（一）為增強犯罪被害人處理訴訟案件能力，本部督導財團法人犯罪被害人保</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護協會結合相關法律團體或人士，辦理「一路相伴法律協助專案」，提供受保護人訴訟協助、法律諮詢及資助律師費、訴訟費用。另</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月起對殺人案件被害人免資歷審查提供法律協助。</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（二）推動以人為本的易刑替代措施，將原應入監執行的短期自由刑受刑人轉</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向至社會勞動，藉由提供無酬的勞動服務回饋社會，替代入監執行，使犯罪人能兼顧家庭、學業與工作，不與社會脫節，成為對社會有貢獻的生產者，亦可避免因入監執行短期自由刑被貼上標籤、沾染惡習等流弊，有利於犯罪人之復歸社會。</w:t>
      </w:r>
      <w:smartTag w:uri="urn:schemas-microsoft-com:office:smarttags" w:element="chsdate">
        <w:smartTagPr>
          <w:attr w:name="Year" w:val="2011"/>
          <w:attr w:name="Month" w:val="3"/>
          <w:attr w:name="Day" w:val="31"/>
          <w:attr w:name="IsLunarDate" w:val="False"/>
          <w:attr w:name="IsROCDate" w:val="False"/>
        </w:smartTagP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9</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w:t>
        </w:r>
      </w:smartTag>
      <w:r w:rsidRPr="00E87C03">
        <w:rPr>
          <w:rFonts w:ascii="新細明體" w:hAnsi="新細明體" w:cs="新細明體" w:hint="eastAsia"/>
          <w:kern w:val="0"/>
          <w:szCs w:val="24"/>
        </w:rPr>
        <w:t>實施之社會勞動制度，社會勞動人力朝專業方式規劃，並注入教化元素，使勞動不只是勞動。</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（三）推展「戒毒成功計畫」，降低再犯</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300" w:left="960" w:hangingChars="100" w:hanging="240"/>
        <w:rPr>
          <w:rFonts w:asci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為擴大對藥癮者及其家屬之服務，本部爰規劃</w:t>
      </w:r>
      <w:r w:rsidRPr="00E87C03">
        <w:rPr>
          <w:rFonts w:ascii="新細明體" w:hAnsi="新細明體" w:cs="新細明體"/>
          <w:kern w:val="0"/>
          <w:szCs w:val="24"/>
        </w:rPr>
        <w:t>24</w:t>
      </w:r>
      <w:r w:rsidRPr="00E87C03">
        <w:rPr>
          <w:rFonts w:ascii="新細明體" w:hAnsi="新細明體" w:cs="新細明體" w:hint="eastAsia"/>
          <w:kern w:val="0"/>
          <w:szCs w:val="24"/>
        </w:rPr>
        <w:t>小時服務網絡，藉由</w:t>
      </w:r>
      <w:r w:rsidRPr="00E87C03">
        <w:rPr>
          <w:rFonts w:ascii="新細明體" w:hAnsi="新細明體" w:cs="新細明體"/>
          <w:kern w:val="0"/>
          <w:szCs w:val="24"/>
        </w:rPr>
        <w:t>24</w:t>
      </w:r>
      <w:r w:rsidRPr="00E87C03">
        <w:rPr>
          <w:rFonts w:ascii="新細明體" w:hAnsi="新細明體" w:cs="新細明體" w:hint="eastAsia"/>
          <w:kern w:val="0"/>
          <w:szCs w:val="24"/>
        </w:rPr>
        <w:t>小時不打烊之免費專線及求助網頁，推展資源的便利性，使藥癮者隨時隨地皆有求助管道，立即接受轉介服務。</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300" w:left="960" w:hangingChars="100" w:hanging="240"/>
        <w:rPr>
          <w:rFonts w:ascii="新細明體" w:cs="新細明體"/>
          <w:kern w:val="0"/>
          <w:szCs w:val="24"/>
        </w:rPr>
      </w:pPr>
      <w:r w:rsidRPr="00E87C03">
        <w:rPr>
          <w:rFonts w:ascii="新細明體" w:hAnsi="新細明體" w:cs="新細明體"/>
          <w:kern w:val="0"/>
          <w:szCs w:val="24"/>
        </w:rPr>
        <w:t>2</w:t>
      </w:r>
      <w:r w:rsidRPr="00E87C03">
        <w:rPr>
          <w:rFonts w:ascii="新細明體" w:cs="新細明體"/>
          <w:kern w:val="0"/>
          <w:szCs w:val="24"/>
        </w:rPr>
        <w:t>.</w:t>
      </w:r>
      <w:r w:rsidRPr="00E87C03">
        <w:rPr>
          <w:rFonts w:ascii="新細明體" w:hAnsi="新細明體" w:cs="新細明體" w:hint="eastAsia"/>
          <w:kern w:val="0"/>
          <w:szCs w:val="24"/>
        </w:rPr>
        <w:t>配合戒毒成功計畫，針對一般民眾、高危險群及戒癮者等族群，規劃系列性、全面性的宣導活動，鼓勵撥打專線，尋求專業協助。</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300" w:left="960" w:hangingChars="100" w:hanging="240"/>
        <w:rPr>
          <w:rFonts w:ascii="新細明體" w:cs="新細明體"/>
          <w:kern w:val="0"/>
          <w:szCs w:val="24"/>
        </w:rPr>
      </w:pPr>
      <w:r w:rsidRPr="00E87C03">
        <w:rPr>
          <w:rFonts w:ascii="新細明體" w:hAnsi="新細明體" w:cs="新細明體"/>
          <w:kern w:val="0"/>
          <w:szCs w:val="24"/>
        </w:rPr>
        <w:t>3</w:t>
      </w:r>
      <w:r w:rsidRPr="00E87C03">
        <w:rPr>
          <w:rFonts w:ascii="新細明體" w:cs="新細明體"/>
          <w:kern w:val="0"/>
          <w:szCs w:val="24"/>
        </w:rPr>
        <w:t>.</w:t>
      </w:r>
      <w:r w:rsidRPr="00E87C03">
        <w:rPr>
          <w:rFonts w:ascii="新細明體" w:hAnsi="新細明體" w:cs="新細明體" w:hint="eastAsia"/>
          <w:kern w:val="0"/>
          <w:szCs w:val="24"/>
        </w:rPr>
        <w:t>使施用毒品者及其家人可直接取得戒毒之資訊與資源，立即接受轉介服務，進而成功戒除毒癮，增加社會大眾對戒毒之認識與支持。</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240" w:firstLineChars="200" w:firstLine="480"/>
        <w:rPr>
          <w:rFonts w:ascii="新細明體" w:cs="新細明體"/>
          <w:kern w:val="0"/>
          <w:szCs w:val="24"/>
        </w:rPr>
      </w:pPr>
      <w:r w:rsidRPr="00E87C03">
        <w:rPr>
          <w:rFonts w:ascii="新細明體" w:hAnsi="新細明體" w:cs="新細明體" w:hint="eastAsia"/>
          <w:kern w:val="0"/>
          <w:szCs w:val="24"/>
        </w:rPr>
        <w:t>（四）司法保護獎補助經費運用透明化：每季將本部司法保護獎補助款之補助</w:t>
      </w:r>
    </w:p>
    <w:p w:rsidR="00330DB4" w:rsidRPr="00E87C03" w:rsidRDefault="00330DB4" w:rsidP="006636FA">
      <w:pPr>
        <w:widowControl/>
        <w:spacing w:line="360" w:lineRule="exact"/>
        <w:ind w:leftChars="-100" w:left="-240" w:firstLineChars="500" w:firstLine="1200"/>
        <w:rPr>
          <w:rFonts w:ascii="新細明體" w:cs="新細明體"/>
          <w:kern w:val="0"/>
          <w:szCs w:val="24"/>
        </w:rPr>
      </w:pPr>
      <w:r w:rsidRPr="00E87C03">
        <w:rPr>
          <w:rFonts w:ascii="新細明體" w:hAnsi="新細明體" w:cs="新細明體" w:hint="eastAsia"/>
          <w:kern w:val="0"/>
          <w:szCs w:val="24"/>
        </w:rPr>
        <w:t>對象、金額及相關開支明細送立法院備查，並按季上網公告。</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六、提升檢察功能</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200" w:firstLine="480"/>
        <w:rPr>
          <w:rFonts w:ascii="新細明體" w:cs="新細明體"/>
          <w:kern w:val="0"/>
          <w:szCs w:val="24"/>
        </w:rPr>
      </w:pPr>
      <w:r w:rsidRPr="00E87C03">
        <w:rPr>
          <w:rFonts w:ascii="新細明體" w:hAnsi="新細明體" w:cs="新細明體" w:hint="eastAsia"/>
          <w:kern w:val="0"/>
          <w:szCs w:val="24"/>
        </w:rPr>
        <w:t>（精緻鑑驗品質）</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（一）落實法醫鑑識效能</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辦理各地檢署法醫業務查核，檢視提升成果。</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（二）研發資訊電腦化管理系統</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t>整合法醫資訊系統，建構完成相驗屍體證明書、檢驗報告書電腦作業系統，推展於全國地方法院檢察署，統一科學化管理各項鑑驗作業，並研發標準作業流程，提升鑑驗品質，解決人力困難。</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100" w:left="480" w:hangingChars="100" w:hanging="240"/>
        <w:rPr>
          <w:rFonts w:ascii="新細明體" w:cs="新細明體"/>
          <w:kern w:val="0"/>
          <w:szCs w:val="24"/>
        </w:rPr>
      </w:pPr>
      <w:r w:rsidRPr="00E87C03">
        <w:rPr>
          <w:rFonts w:ascii="新細明體" w:hAnsi="新細明體" w:cs="新細明體" w:hint="eastAsia"/>
          <w:kern w:val="0"/>
          <w:szCs w:val="24"/>
        </w:rPr>
        <w:t>（三）提升法醫鑑識科學鑑驗品質計畫</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400" w:left="960"/>
        <w:rPr>
          <w:rFonts w:ascii="新細明體" w:cs="新細明體"/>
          <w:kern w:val="0"/>
          <w:szCs w:val="24"/>
        </w:rPr>
      </w:pPr>
      <w:r w:rsidRPr="00E87C03">
        <w:rPr>
          <w:rFonts w:ascii="新細明體" w:hAnsi="新細明體" w:cs="新細明體" w:hint="eastAsia"/>
          <w:kern w:val="0"/>
          <w:szCs w:val="24"/>
        </w:rPr>
        <w:lastRenderedPageBreak/>
        <w:t>追求法醫科技卓越發展，積極規劃實驗室認證作業及法醫鑑識科技研究計畫，以提升法醫鑑識品質，增進法醫科技研究發展，確保鑑識結果正確性與可信度，達到司法公平、公正及提高訴訟效率。</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七、強化行政執行效能</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300" w:left="720"/>
        <w:rPr>
          <w:rFonts w:ascii="新細明體" w:cs="新細明體"/>
          <w:kern w:val="0"/>
          <w:szCs w:val="24"/>
        </w:rPr>
      </w:pPr>
      <w:r w:rsidRPr="00E87C03">
        <w:rPr>
          <w:rFonts w:ascii="新細明體" w:hAnsi="新細明體" w:cs="新細明體" w:hint="eastAsia"/>
          <w:kern w:val="0"/>
          <w:szCs w:val="24"/>
        </w:rPr>
        <w:t>妥適運用強制執行方法，強化行政執行效能，提升執行投資報酬率，確保國家公法上金錢債權實現，導引社會崇法守法，協助弱勢族群小額案件義務人，兼顧人民權益之維護。</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八、組織學習數位化</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200" w:left="960" w:hangingChars="200" w:hanging="480"/>
        <w:rPr>
          <w:rFonts w:asci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建置法務專業數位課程：依「本部及所屬各機關公務人員數位學習推動方案」，賡續建置各項數位課程。</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200" w:left="960" w:hangingChars="200" w:hanging="480"/>
        <w:rPr>
          <w:rFonts w:asci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推廣本部數位學習平台：依「行政院及所屬各機關公務人員數位學習推動方案」推動數位學習，運用政策性訓練主管機關所提供之政策性訓練數位課程，營造優質數位學習環境、自行規劃製作數位課程、薦送屬員參加推動數位學習相關訓練。</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九、提升研發量能</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（一）研究經費比率。</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（二）推動法規鬆綁：主管法規檢討訂修完成率。</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十、提升資產效益，妥適配置政府資源</w:t>
      </w:r>
      <w:r w:rsidRPr="00E87C03">
        <w:rPr>
          <w:rFonts w:ascii="新細明體" w:hAnsi="新細明體" w:cs="新細明體"/>
          <w:kern w:val="0"/>
          <w:szCs w:val="24"/>
        </w:rPr>
        <w:t xml:space="preserve"> </w:t>
      </w:r>
    </w:p>
    <w:p w:rsidR="00330DB4" w:rsidRPr="00E87C03" w:rsidRDefault="00330DB4" w:rsidP="00B41448">
      <w:pPr>
        <w:widowControl/>
        <w:spacing w:line="360" w:lineRule="exact"/>
        <w:ind w:leftChars="300" w:left="720"/>
        <w:rPr>
          <w:rFonts w:ascii="新細明體" w:cs="新細明體"/>
          <w:kern w:val="0"/>
          <w:szCs w:val="24"/>
        </w:rPr>
      </w:pPr>
      <w:r w:rsidRPr="00E87C03">
        <w:rPr>
          <w:rFonts w:ascii="新細明體" w:hAnsi="新細明體" w:cs="新細明體" w:hint="eastAsia"/>
          <w:kern w:val="0"/>
          <w:szCs w:val="24"/>
        </w:rPr>
        <w:t>落實分配預算執行，提升資本門預算執行率，以有效運用預算資源；強化中程施政目標、計畫與歲出概算規模配合程度，以妥適配置政府資源。</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十一、提升人力資源素質與管理效能</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200" w:left="1200" w:hangingChars="300" w:hanging="720"/>
        <w:rPr>
          <w:rFonts w:ascii="新細明體" w:cs="新細明體"/>
          <w:kern w:val="0"/>
          <w:szCs w:val="24"/>
        </w:rPr>
      </w:pPr>
      <w:r w:rsidRPr="00E87C03">
        <w:rPr>
          <w:rFonts w:ascii="新細明體" w:hAnsi="新細明體" w:cs="新細明體" w:hint="eastAsia"/>
          <w:kern w:val="0"/>
          <w:szCs w:val="24"/>
        </w:rPr>
        <w:t>（一）機關年度預算員額增減率：依中央政府機關總員額法及中央政府機關員額管理辦法，合理配置並有效運用機關員額，以達精實用人之員額管理。</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leftChars="200" w:left="1200" w:hangingChars="300" w:hanging="720"/>
        <w:rPr>
          <w:rFonts w:ascii="新細明體" w:cs="新細明體"/>
          <w:kern w:val="0"/>
          <w:szCs w:val="24"/>
        </w:rPr>
      </w:pPr>
      <w:r w:rsidRPr="00E87C03">
        <w:rPr>
          <w:rFonts w:ascii="新細明體" w:hAnsi="新細明體" w:cs="新細明體" w:hint="eastAsia"/>
          <w:kern w:val="0"/>
          <w:szCs w:val="24"/>
        </w:rPr>
        <w:t>（二）推動終身學習：致力推動公務人員終身學習，除自製各項與業務有關之數位課程，並配合其他單位之訓練課程調訓，並鼓勵同仁參加各項學習活動。</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100" w:firstLine="240"/>
        <w:rPr>
          <w:rFonts w:ascii="新細明體" w:cs="新細明體"/>
          <w:kern w:val="0"/>
          <w:szCs w:val="24"/>
        </w:rPr>
      </w:pPr>
      <w:r w:rsidRPr="00E87C03">
        <w:rPr>
          <w:rFonts w:ascii="新細明體" w:hAnsi="新細明體" w:cs="新細明體" w:hint="eastAsia"/>
          <w:kern w:val="0"/>
          <w:szCs w:val="24"/>
        </w:rPr>
        <w:t>十二、年度重要施政計畫</w:t>
      </w:r>
      <w:r w:rsidRPr="00E87C03">
        <w:rPr>
          <w:rFonts w:ascii="新細明體" w:hAnsi="新細明體" w:cs="新細明體"/>
          <w:kern w:val="0"/>
          <w:szCs w:val="24"/>
        </w:rPr>
        <w:t xml:space="preserve"> </w:t>
      </w:r>
    </w:p>
    <w:p w:rsidR="00330DB4" w:rsidRPr="00E87C03" w:rsidRDefault="00330DB4" w:rsidP="006636FA">
      <w:pPr>
        <w:widowControl/>
        <w:spacing w:line="360" w:lineRule="exact"/>
        <w:ind w:firstLineChars="400" w:firstLine="960"/>
        <w:rPr>
          <w:rFonts w:ascii="新細明體" w:cs="新細明體"/>
          <w:kern w:val="0"/>
          <w:szCs w:val="24"/>
        </w:rPr>
      </w:pPr>
      <w:r w:rsidRPr="00E87C03">
        <w:rPr>
          <w:rFonts w:ascii="新細明體" w:hAnsi="新細明體" w:cs="新細明體" w:hint="eastAsia"/>
          <w:kern w:val="0"/>
          <w:szCs w:val="24"/>
        </w:rPr>
        <w:t>加強辦理本部年度重要施政計畫</w:t>
      </w:r>
      <w:r w:rsidRPr="00E87C03">
        <w:rPr>
          <w:rFonts w:ascii="新細明體" w:hAnsi="新細明體" w:cs="新細明體"/>
          <w:kern w:val="0"/>
          <w:szCs w:val="24"/>
        </w:rPr>
        <w:t>38</w:t>
      </w:r>
      <w:r w:rsidRPr="00E87C03">
        <w:rPr>
          <w:rFonts w:ascii="新細明體" w:hAnsi="新細明體" w:cs="新細明體" w:hint="eastAsia"/>
          <w:kern w:val="0"/>
          <w:szCs w:val="24"/>
        </w:rPr>
        <w:t>項（詳後述）。</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cs="新細明體"/>
          <w:kern w:val="0"/>
          <w:szCs w:val="24"/>
        </w:rPr>
        <w:t> </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cs="新細明體"/>
          <w:kern w:val="0"/>
          <w:szCs w:val="24"/>
        </w:rPr>
        <w:br w:type="page"/>
      </w:r>
      <w:r w:rsidRPr="00E87C03">
        <w:rPr>
          <w:rFonts w:ascii="新細明體" w:hAnsi="新細明體" w:cs="新細明體" w:hint="eastAsia"/>
          <w:b/>
          <w:bCs/>
          <w:kern w:val="0"/>
          <w:szCs w:val="24"/>
        </w:rPr>
        <w:lastRenderedPageBreak/>
        <w:t>貳、年度關鍵績效指標</w:t>
      </w:r>
      <w:r w:rsidRPr="00E87C03">
        <w:rPr>
          <w:rFonts w:ascii="新細明體" w:hAnsi="新細明體" w:cs="新細明體"/>
          <w:kern w:val="0"/>
          <w:szCs w:val="24"/>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255"/>
        <w:gridCol w:w="1261"/>
        <w:gridCol w:w="249"/>
        <w:gridCol w:w="2144"/>
        <w:gridCol w:w="503"/>
        <w:gridCol w:w="503"/>
        <w:gridCol w:w="2144"/>
        <w:gridCol w:w="1263"/>
      </w:tblGrid>
      <w:tr w:rsidR="00330DB4" w:rsidRPr="00E87C03" w:rsidTr="004C6DD3">
        <w:tc>
          <w:tcPr>
            <w:tcW w:w="911" w:type="pct"/>
            <w:gridSpan w:val="2"/>
            <w:vMerge w:val="restart"/>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關鍵策略目標</w:t>
            </w:r>
          </w:p>
        </w:tc>
        <w:tc>
          <w:tcPr>
            <w:tcW w:w="4089" w:type="pct"/>
            <w:gridSpan w:val="6"/>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關鍵績效指標</w:t>
            </w:r>
          </w:p>
        </w:tc>
      </w:tr>
      <w:tr w:rsidR="00330DB4" w:rsidRPr="00E87C03" w:rsidTr="00A83C12">
        <w:tc>
          <w:tcPr>
            <w:tcW w:w="0" w:type="auto"/>
            <w:gridSpan w:val="2"/>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438" w:type="pct"/>
            <w:gridSpan w:val="2"/>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關鍵績效指標</w:t>
            </w:r>
          </w:p>
        </w:tc>
        <w:tc>
          <w:tcPr>
            <w:tcW w:w="302"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評估體制</w:t>
            </w:r>
          </w:p>
        </w:tc>
        <w:tc>
          <w:tcPr>
            <w:tcW w:w="302"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評估方式</w:t>
            </w:r>
          </w:p>
        </w:tc>
        <w:tc>
          <w:tcPr>
            <w:tcW w:w="1288"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衡量標準</w:t>
            </w:r>
          </w:p>
        </w:tc>
        <w:tc>
          <w:tcPr>
            <w:tcW w:w="758" w:type="pct"/>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年度目標值</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一</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建立廉能政府</w:t>
            </w:r>
            <w:r w:rsidRPr="00E87C03">
              <w:rPr>
                <w:rFonts w:ascii="新細明體" w:hAnsi="新細明體" w:cs="新細明體"/>
                <w:kern w:val="0"/>
                <w:szCs w:val="24"/>
              </w:rPr>
              <w:t xml:space="preserve"> </w:t>
            </w:r>
          </w:p>
          <w:p w:rsidR="00330DB4" w:rsidRPr="00E87C03" w:rsidRDefault="00330DB4" w:rsidP="005C537B">
            <w:pPr>
              <w:widowControl/>
              <w:spacing w:line="360" w:lineRule="exact"/>
              <w:rPr>
                <w:rFonts w:ascii="新細明體" w:cs="新細明體"/>
                <w:kern w:val="0"/>
                <w:sz w:val="20"/>
                <w:szCs w:val="20"/>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推動「乾淨政府運動」，以積極查處作為，達成肅貪成效</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組成查處專精小組之件數÷重大貪瀆線索函送總件數</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﹪達</w:t>
            </w:r>
            <w:r w:rsidRPr="00E87C03">
              <w:rPr>
                <w:rFonts w:ascii="新細明體" w:hAnsi="新細明體" w:cs="新細明體"/>
                <w:kern w:val="0"/>
                <w:szCs w:val="24"/>
              </w:rPr>
              <w:t>80</w:t>
            </w:r>
            <w:r w:rsidRPr="00E87C03">
              <w:rPr>
                <w:rFonts w:ascii="新細明體" w:hAnsi="新細明體" w:cs="新細明體" w:hint="eastAsia"/>
                <w:kern w:val="0"/>
                <w:szCs w:val="24"/>
              </w:rPr>
              <w:t>﹪以上。</w:t>
            </w:r>
            <w:r w:rsidRPr="00E87C03">
              <w:rPr>
                <w:rFonts w:ascii="新細明體" w:hAnsi="新細明體" w:cs="新細明體"/>
                <w:kern w:val="0"/>
                <w:szCs w:val="24"/>
              </w:rPr>
              <w:t xml:space="preserve"> </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80%</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召開中央廉政委員會，針對相關部會具貪腐風險業務，提出廉政革新建議，俾落實國家廉政建設</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提出廉政興革建議</w:t>
            </w:r>
            <w:r w:rsidRPr="00E87C03">
              <w:rPr>
                <w:rFonts w:ascii="新細明體" w:hAnsi="新細明體" w:cs="新細明體"/>
                <w:kern w:val="0"/>
                <w:szCs w:val="24"/>
              </w:rPr>
              <w:t>8</w:t>
            </w:r>
            <w:r w:rsidRPr="00E87C03">
              <w:rPr>
                <w:rFonts w:ascii="新細明體" w:hAnsi="新細明體" w:cs="新細明體" w:hint="eastAsia"/>
                <w:kern w:val="0"/>
                <w:szCs w:val="24"/>
              </w:rPr>
              <w:t>項。</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t>8</w:t>
            </w:r>
            <w:r w:rsidRPr="00E87C03">
              <w:rPr>
                <w:rFonts w:ascii="新細明體" w:hAnsi="新細明體" w:cs="新細明體" w:hint="eastAsia"/>
                <w:kern w:val="0"/>
                <w:szCs w:val="24"/>
              </w:rPr>
              <w:t>項</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二</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建構現代法制</w:t>
            </w:r>
            <w:r w:rsidRPr="00E87C03">
              <w:rPr>
                <w:rFonts w:ascii="新細明體" w:hAnsi="新細明體" w:cs="新細明體"/>
                <w:kern w:val="0"/>
                <w:szCs w:val="24"/>
              </w:rPr>
              <w:t xml:space="preserve"> </w:t>
            </w:r>
          </w:p>
          <w:p w:rsidR="00330DB4" w:rsidRPr="00E87C03" w:rsidRDefault="00330DB4" w:rsidP="005C537B">
            <w:pPr>
              <w:widowControl/>
              <w:spacing w:line="360" w:lineRule="exact"/>
              <w:rPr>
                <w:rFonts w:ascii="新細明體" w:cs="新細明體"/>
                <w:kern w:val="0"/>
                <w:sz w:val="20"/>
                <w:szCs w:val="20"/>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推動隱私保護</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進度控管</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年完成訂定個人資料保護管理規範機關數共</w:t>
            </w:r>
            <w:r w:rsidRPr="00E87C03">
              <w:rPr>
                <w:rFonts w:ascii="新細明體" w:hAnsi="新細明體" w:cs="新細明體"/>
                <w:kern w:val="0"/>
                <w:szCs w:val="24"/>
              </w:rPr>
              <w:t>50</w:t>
            </w:r>
            <w:r w:rsidRPr="00E87C03">
              <w:rPr>
                <w:rFonts w:ascii="新細明體" w:hAnsi="新細明體" w:cs="新細明體" w:hint="eastAsia"/>
                <w:kern w:val="0"/>
                <w:szCs w:val="24"/>
              </w:rPr>
              <w:t>個。（</w:t>
            </w:r>
            <w:r w:rsidRPr="00E87C03">
              <w:rPr>
                <w:rFonts w:ascii="新細明體" w:hAnsi="新細明體" w:cs="新細明體"/>
                <w:kern w:val="0"/>
                <w:szCs w:val="24"/>
              </w:rPr>
              <w:t>20%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2.100</w:t>
            </w:r>
            <w:r w:rsidRPr="00E87C03">
              <w:rPr>
                <w:rFonts w:ascii="新細明體" w:hAnsi="新細明體" w:cs="新細明體" w:hint="eastAsia"/>
                <w:kern w:val="0"/>
                <w:szCs w:val="24"/>
              </w:rPr>
              <w:t>年完成「建立辦理政府資訊公開業務之專責單位、作業規則與統計工作研究報告」之期末報告審查」（</w:t>
            </w:r>
            <w:r w:rsidRPr="00E87C03">
              <w:rPr>
                <w:rFonts w:ascii="新細明體" w:hAnsi="新細明體" w:cs="新細明體"/>
                <w:kern w:val="0"/>
                <w:szCs w:val="24"/>
              </w:rPr>
              <w:t>20%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3.101</w:t>
            </w:r>
            <w:r w:rsidRPr="00E87C03">
              <w:rPr>
                <w:rFonts w:ascii="新細明體" w:hAnsi="新細明體" w:cs="新細明體" w:hint="eastAsia"/>
                <w:kern w:val="0"/>
                <w:szCs w:val="24"/>
              </w:rPr>
              <w:t>年完成「個人資料保護資訊網」與「設置個人資料保護專責機關</w:t>
            </w:r>
            <w:r w:rsidRPr="00E87C03">
              <w:rPr>
                <w:rFonts w:ascii="新細明體" w:hAnsi="新細明體" w:cs="新細明體"/>
                <w:kern w:val="0"/>
                <w:szCs w:val="24"/>
              </w:rPr>
              <w:t>(</w:t>
            </w:r>
            <w:r w:rsidRPr="00E87C03">
              <w:rPr>
                <w:rFonts w:ascii="新細明體" w:hAnsi="新細明體" w:cs="新細明體" w:hint="eastAsia"/>
                <w:kern w:val="0"/>
                <w:szCs w:val="24"/>
              </w:rPr>
              <w:t>構）」研究報告之期末報告審查。（</w:t>
            </w:r>
            <w:r w:rsidRPr="00E87C03">
              <w:rPr>
                <w:rFonts w:ascii="新細明體" w:hAnsi="新細明體" w:cs="新細明體"/>
                <w:kern w:val="0"/>
                <w:szCs w:val="24"/>
              </w:rPr>
              <w:t>40%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4.99-102</w:t>
            </w:r>
            <w:r w:rsidRPr="00E87C03">
              <w:rPr>
                <w:rFonts w:ascii="新細明體" w:hAnsi="新細明體" w:cs="新細明體" w:hint="eastAsia"/>
                <w:kern w:val="0"/>
                <w:szCs w:val="24"/>
              </w:rPr>
              <w:t>年度教育訓練及宣導活動</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每年計</w:t>
            </w:r>
            <w:r w:rsidRPr="00E87C03">
              <w:rPr>
                <w:rFonts w:ascii="新細明體" w:hAnsi="新細明體" w:cs="新細明體"/>
                <w:kern w:val="0"/>
                <w:szCs w:val="24"/>
              </w:rPr>
              <w:t>5</w:t>
            </w:r>
            <w:r w:rsidRPr="00E87C03">
              <w:rPr>
                <w:rFonts w:ascii="新細明體" w:hAnsi="新細明體" w:cs="新細明體" w:hint="eastAsia"/>
                <w:kern w:val="0"/>
                <w:szCs w:val="24"/>
              </w:rPr>
              <w:t>次教育訓練及宣導活動，占</w:t>
            </w:r>
            <w:r w:rsidRPr="00E87C03">
              <w:rPr>
                <w:rFonts w:ascii="新細明體" w:hAnsi="新細明體" w:cs="新細明體"/>
                <w:kern w:val="0"/>
                <w:szCs w:val="24"/>
              </w:rPr>
              <w:t>5%</w:t>
            </w:r>
            <w:r w:rsidRPr="00E87C03">
              <w:rPr>
                <w:rFonts w:ascii="新細明體" w:hAnsi="新細明體" w:cs="新細明體" w:hint="eastAsia"/>
                <w:kern w:val="0"/>
                <w:szCs w:val="24"/>
              </w:rPr>
              <w:t>，</w:t>
            </w:r>
            <w:r w:rsidRPr="00E87C03">
              <w:rPr>
                <w:rFonts w:ascii="新細明體" w:hAnsi="新細明體" w:cs="新細明體"/>
                <w:kern w:val="0"/>
                <w:szCs w:val="24"/>
              </w:rPr>
              <w:t>4</w:t>
            </w:r>
            <w:r w:rsidRPr="00E87C03">
              <w:rPr>
                <w:rFonts w:ascii="新細明體" w:hAnsi="新細明體" w:cs="新細明體" w:hint="eastAsia"/>
                <w:kern w:val="0"/>
                <w:szCs w:val="24"/>
              </w:rPr>
              <w:t>年總共</w:t>
            </w:r>
            <w:r w:rsidRPr="00E87C03">
              <w:rPr>
                <w:rFonts w:ascii="新細明體" w:hAnsi="新細明體" w:cs="新細明體"/>
                <w:kern w:val="0"/>
                <w:szCs w:val="24"/>
              </w:rPr>
              <w:t>20%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b/>
                <w:kern w:val="0"/>
                <w:szCs w:val="24"/>
              </w:rPr>
            </w:pPr>
            <w:r w:rsidRPr="00E87C03">
              <w:rPr>
                <w:rFonts w:ascii="新細明體" w:hAnsi="新細明體" w:cs="新細明體"/>
                <w:b/>
                <w:kern w:val="0"/>
                <w:szCs w:val="24"/>
              </w:rPr>
              <w:t>95%</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辦理「人權大步走計畫</w:t>
            </w:r>
            <w:r w:rsidRPr="00E87C03">
              <w:rPr>
                <w:rFonts w:ascii="新細明體" w:cs="新細明體"/>
                <w:kern w:val="0"/>
                <w:szCs w:val="24"/>
              </w:rPr>
              <w:t>-</w:t>
            </w:r>
            <w:r w:rsidRPr="00E87C03">
              <w:rPr>
                <w:rFonts w:ascii="新細明體" w:hAnsi="新細明體" w:cs="新細明體" w:hint="eastAsia"/>
                <w:kern w:val="0"/>
                <w:szCs w:val="24"/>
              </w:rPr>
              <w:t>落實執行『公民與</w:t>
            </w:r>
            <w:r w:rsidRPr="00E87C03">
              <w:rPr>
                <w:rFonts w:ascii="新細明體" w:hAnsi="新細明體" w:cs="新細明體" w:hint="eastAsia"/>
                <w:kern w:val="0"/>
                <w:szCs w:val="24"/>
              </w:rPr>
              <w:lastRenderedPageBreak/>
              <w:t>政治權利國際公約』及『經濟社會文化權利國際公約』」</w:t>
            </w:r>
          </w:p>
          <w:p w:rsidR="00330DB4" w:rsidRPr="00E87C03" w:rsidRDefault="00330DB4" w:rsidP="004C6DD3">
            <w:pPr>
              <w:widowControl/>
              <w:spacing w:line="360" w:lineRule="exact"/>
              <w:jc w:val="both"/>
              <w:rPr>
                <w:rFonts w:ascii="新細明體" w:cs="新細明體"/>
                <w:b/>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依總統指示研擬「人權大步走計畫</w:t>
            </w:r>
            <w:r w:rsidRPr="00E87C03">
              <w:rPr>
                <w:rFonts w:ascii="新細明體" w:cs="新細明體"/>
                <w:kern w:val="0"/>
                <w:szCs w:val="24"/>
              </w:rPr>
              <w:t>-</w:t>
            </w:r>
            <w:r w:rsidRPr="00E87C03">
              <w:rPr>
                <w:rFonts w:ascii="新細明體" w:hAnsi="新細明體" w:cs="新細明體" w:hint="eastAsia"/>
                <w:kern w:val="0"/>
                <w:szCs w:val="24"/>
              </w:rPr>
              <w:t>落實</w:t>
            </w:r>
            <w:r w:rsidRPr="00E87C03">
              <w:rPr>
                <w:rFonts w:ascii="新細明體" w:hAnsi="新細明體" w:cs="新細明體" w:hint="eastAsia"/>
                <w:kern w:val="0"/>
                <w:szCs w:val="24"/>
              </w:rPr>
              <w:lastRenderedPageBreak/>
              <w:t>執行『公民與政治權利國際公約』</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及『經濟社會文化權利國際公約』」報院核定，並依該計畫辦理以下事項：</w:t>
            </w:r>
            <w:r w:rsidRPr="00E87C03">
              <w:rPr>
                <w:rFonts w:ascii="新細明體" w:hAnsi="新細明體" w:cs="新細明體"/>
                <w:kern w:val="0"/>
                <w:szCs w:val="24"/>
              </w:rPr>
              <w:t xml:space="preserve"> </w:t>
            </w:r>
          </w:p>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編印講義。</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辦理種子培訓營。</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製作各式宣導品，並辦理宣導活動。</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4.</w:t>
            </w:r>
            <w:r w:rsidRPr="00E87C03">
              <w:rPr>
                <w:rFonts w:ascii="新細明體" w:hAnsi="新細明體" w:cs="新細明體" w:hint="eastAsia"/>
                <w:kern w:val="0"/>
                <w:szCs w:val="24"/>
              </w:rPr>
              <w:t>督導各機關辦理講習。</w:t>
            </w:r>
          </w:p>
          <w:p w:rsidR="00330DB4" w:rsidRPr="00E87C03" w:rsidRDefault="00330DB4" w:rsidP="004C6DD3">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5.</w:t>
            </w:r>
            <w:r w:rsidRPr="00E87C03">
              <w:rPr>
                <w:rFonts w:ascii="Times New Roman" w:hAnsi="Times New Roman" w:hint="eastAsia"/>
              </w:rPr>
              <w:t>辦理種子培訓營參加人員滿意度調查</w:t>
            </w:r>
            <w:r w:rsidRPr="00E87C03">
              <w:rPr>
                <w:rFonts w:ascii="新細明體" w:hAnsi="新細明體" w:cs="新細明體" w:hint="eastAsia"/>
                <w:kern w:val="0"/>
                <w:szCs w:val="24"/>
              </w:rPr>
              <w:t>。</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100%</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嚴正執行法律</w:t>
            </w:r>
          </w:p>
          <w:p w:rsidR="00330DB4" w:rsidRPr="00E87C03" w:rsidRDefault="00330DB4" w:rsidP="005C537B">
            <w:pPr>
              <w:widowControl/>
              <w:spacing w:line="360" w:lineRule="exact"/>
              <w:rPr>
                <w:rFonts w:ascii="新細明體" w:cs="新細明體"/>
                <w:kern w:val="0"/>
                <w:sz w:val="20"/>
                <w:szCs w:val="20"/>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加強檢肅貪瀆犯罪</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當年度貪瀆案件定罪率</w:t>
            </w:r>
          </w:p>
          <w:p w:rsidR="00330DB4" w:rsidRPr="00E87C03" w:rsidRDefault="00330DB4" w:rsidP="004C6DD3">
            <w:pPr>
              <w:widowControl/>
              <w:spacing w:line="360" w:lineRule="exact"/>
              <w:jc w:val="both"/>
              <w:rPr>
                <w:rFonts w:ascii="新細明體" w:cs="新細明體"/>
                <w:kern w:val="0"/>
                <w:szCs w:val="24"/>
              </w:rPr>
            </w:pPr>
            <w:r w:rsidRPr="00E87C03">
              <w:rPr>
                <w:rFonts w:hint="eastAsia"/>
                <w:kern w:val="0"/>
              </w:rPr>
              <w:t>定罪率之計算方式：</w:t>
            </w:r>
          </w:p>
          <w:p w:rsidR="00330DB4" w:rsidRPr="00E87C03" w:rsidRDefault="00330DB4" w:rsidP="004C6DD3">
            <w:pPr>
              <w:widowControl/>
              <w:spacing w:line="360" w:lineRule="exact"/>
              <w:jc w:val="both"/>
              <w:rPr>
                <w:rFonts w:ascii="新細明體" w:cs="新細明體"/>
                <w:kern w:val="0"/>
                <w:szCs w:val="24"/>
              </w:rPr>
            </w:pPr>
            <w:r w:rsidRPr="00E87C03">
              <w:rPr>
                <w:rFonts w:hint="eastAsia"/>
                <w:kern w:val="0"/>
              </w:rPr>
              <w:t>（圖利罪判決有罪人數＋非圖利罪判決有罪人數＋非貪瀆罪判決有罪人數）÷當年度已判決確定有罪及無罪之人數（不包括不受理判決及其他）×</w:t>
            </w:r>
            <w:r w:rsidRPr="00E87C03">
              <w:rPr>
                <w:kern w:val="0"/>
              </w:rPr>
              <w:t>100</w:t>
            </w:r>
            <w:r w:rsidRPr="00E87C03">
              <w:rPr>
                <w:rFonts w:hint="eastAsia"/>
                <w:kern w:val="0"/>
              </w:rPr>
              <w:t>％</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63.5%</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加強毒品查緝工作</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緝獲製毒工廠數量</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t>25</w:t>
            </w:r>
            <w:r w:rsidRPr="00E87C03">
              <w:rPr>
                <w:rFonts w:ascii="新細明體" w:hAnsi="新細明體" w:cs="新細明體" w:hint="eastAsia"/>
                <w:kern w:val="0"/>
                <w:szCs w:val="24"/>
              </w:rPr>
              <w:t>座</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四</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11661E">
            <w:pPr>
              <w:widowControl/>
              <w:spacing w:line="360" w:lineRule="exact"/>
              <w:rPr>
                <w:rFonts w:ascii="新細明體" w:cs="新細明體"/>
                <w:kern w:val="0"/>
                <w:szCs w:val="24"/>
              </w:rPr>
            </w:pPr>
            <w:r w:rsidRPr="00E87C03">
              <w:rPr>
                <w:rFonts w:ascii="新細明體" w:hAnsi="新細明體" w:cs="新細明體" w:hint="eastAsia"/>
                <w:kern w:val="0"/>
                <w:szCs w:val="24"/>
              </w:rPr>
              <w:t>加速獄政改革</w:t>
            </w:r>
          </w:p>
          <w:p w:rsidR="00330DB4" w:rsidRPr="00E87C03" w:rsidRDefault="00330DB4" w:rsidP="0011661E">
            <w:pPr>
              <w:widowControl/>
              <w:spacing w:line="360" w:lineRule="exact"/>
              <w:rPr>
                <w:rFonts w:ascii="新細明體" w:cs="新細明體"/>
                <w:kern w:val="0"/>
                <w:sz w:val="20"/>
                <w:szCs w:val="20"/>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督導囚情動態，辦理機關年度業務評鑑，強化應變能力</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年度績效目標值＝「全國矯正機關實際受查核總次數÷</w:t>
            </w:r>
            <w:r w:rsidRPr="00E87C03">
              <w:rPr>
                <w:rFonts w:ascii="新細明體" w:hAnsi="新細明體" w:cs="新細明體"/>
                <w:kern w:val="0"/>
                <w:szCs w:val="24"/>
              </w:rPr>
              <w:t>(9</w:t>
            </w:r>
            <w:r w:rsidRPr="00E87C03">
              <w:rPr>
                <w:rFonts w:ascii="新細明體" w:hAnsi="新細明體" w:cs="新細明體" w:hint="eastAsia"/>
                <w:kern w:val="0"/>
                <w:szCs w:val="24"/>
              </w:rPr>
              <w:t>×</w:t>
            </w:r>
            <w:r w:rsidRPr="00E87C03">
              <w:rPr>
                <w:rFonts w:ascii="新細明體" w:hAnsi="新細明體" w:cs="新細明體"/>
                <w:kern w:val="0"/>
                <w:szCs w:val="24"/>
              </w:rPr>
              <w:t>49)</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50%</w:t>
            </w:r>
            <w:r w:rsidRPr="00E87C03">
              <w:rPr>
                <w:rFonts w:ascii="新細明體" w:hAnsi="新細明體" w:cs="新細明體" w:hint="eastAsia"/>
                <w:kern w:val="0"/>
                <w:szCs w:val="24"/>
              </w:rPr>
              <w:t>」＋「符合預期改善標準之矯正機關數</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49 </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50%</w:t>
            </w:r>
            <w:r w:rsidRPr="00E87C03">
              <w:rPr>
                <w:rFonts w:ascii="新細明體" w:hAnsi="新細明體" w:cs="新細明體" w:hint="eastAsia"/>
                <w:kern w:val="0"/>
                <w:szCs w:val="24"/>
              </w:rPr>
              <w:t>」</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99%</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改善接見設施，強化便民服務</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進度控管</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完成接見室改善，規範機關數共</w:t>
            </w:r>
            <w:r w:rsidRPr="00E87C03">
              <w:rPr>
                <w:rFonts w:ascii="新細明體" w:hAnsi="新細明體" w:cs="新細明體"/>
                <w:kern w:val="0"/>
                <w:szCs w:val="24"/>
              </w:rPr>
              <w:t>49</w:t>
            </w:r>
            <w:r w:rsidRPr="00E87C03">
              <w:rPr>
                <w:rFonts w:ascii="新細明體" w:hAnsi="新細明體" w:cs="新細明體" w:hint="eastAsia"/>
                <w:kern w:val="0"/>
                <w:szCs w:val="24"/>
              </w:rPr>
              <w:t>個。</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t>49</w:t>
            </w:r>
            <w:r w:rsidRPr="00E87C03">
              <w:rPr>
                <w:rFonts w:ascii="新細明體" w:hAnsi="新細明體" w:cs="新細明體" w:hint="eastAsia"/>
                <w:kern w:val="0"/>
                <w:szCs w:val="24"/>
              </w:rPr>
              <w:t>個</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五</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5C537B">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深化司法保</w:t>
            </w:r>
            <w:r w:rsidRPr="00E87C03">
              <w:rPr>
                <w:rFonts w:ascii="新細明體" w:hAnsi="新細明體" w:cs="新細明體" w:hint="eastAsia"/>
                <w:kern w:val="0"/>
                <w:szCs w:val="24"/>
              </w:rPr>
              <w:lastRenderedPageBreak/>
              <w:t>護</w:t>
            </w:r>
            <w:r w:rsidRPr="00E87C03">
              <w:rPr>
                <w:rFonts w:ascii="新細明體" w:hAnsi="新細明體" w:cs="新細明體"/>
                <w:kern w:val="0"/>
                <w:szCs w:val="24"/>
              </w:rPr>
              <w:t xml:space="preserve"> </w:t>
            </w:r>
          </w:p>
          <w:p w:rsidR="00330DB4" w:rsidRPr="00E87C03" w:rsidRDefault="00330DB4" w:rsidP="005C537B">
            <w:pPr>
              <w:widowControl/>
              <w:spacing w:line="360" w:lineRule="exact"/>
              <w:rPr>
                <w:rFonts w:ascii="新細明體" w:cs="新細明體"/>
                <w:kern w:val="0"/>
                <w:sz w:val="20"/>
                <w:szCs w:val="20"/>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落實犯罪被害人法</w:t>
            </w:r>
            <w:r w:rsidRPr="00E87C03">
              <w:rPr>
                <w:rFonts w:ascii="新細明體" w:hAnsi="新細明體" w:cs="新細明體" w:hint="eastAsia"/>
                <w:kern w:val="0"/>
                <w:szCs w:val="24"/>
              </w:rPr>
              <w:lastRenderedPageBreak/>
              <w:t>律協助</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w:t>
            </w:r>
            <w:r w:rsidRPr="00E87C03">
              <w:rPr>
                <w:rFonts w:ascii="新細明體" w:hAnsi="新細明體" w:cs="新細明體" w:hint="eastAsia"/>
                <w:kern w:val="0"/>
                <w:szCs w:val="24"/>
              </w:rPr>
              <w:lastRenderedPageBreak/>
              <w:t>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提供被害人免費法</w:t>
            </w:r>
            <w:r w:rsidRPr="00E87C03">
              <w:rPr>
                <w:rFonts w:ascii="新細明體" w:hAnsi="新細明體" w:cs="新細明體" w:hint="eastAsia"/>
                <w:kern w:val="0"/>
                <w:szCs w:val="24"/>
              </w:rPr>
              <w:lastRenderedPageBreak/>
              <w:t>律諮詢及訴訟協助</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lastRenderedPageBreak/>
              <w:t>7000</w:t>
            </w:r>
            <w:r w:rsidRPr="00E87C03">
              <w:rPr>
                <w:rFonts w:ascii="新細明體" w:hAnsi="新細明體" w:cs="新細明體" w:hint="eastAsia"/>
                <w:kern w:val="0"/>
                <w:szCs w:val="24"/>
              </w:rPr>
              <w:t>人次</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推動社會勞動</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執行社會勞動案件，社會勞動者提供服務滿意度調查指標</w:t>
            </w:r>
            <w:r w:rsidRPr="00E87C03">
              <w:rPr>
                <w:rFonts w:ascii="新細明體" w:hAnsi="新細明體" w:cs="新細明體"/>
                <w:kern w:val="0"/>
                <w:szCs w:val="24"/>
              </w:rPr>
              <w:t>(</w:t>
            </w:r>
            <w:r w:rsidRPr="00E87C03">
              <w:rPr>
                <w:rFonts w:ascii="新細明體" w:hAnsi="新細明體" w:cs="新細明體" w:hint="eastAsia"/>
                <w:kern w:val="0"/>
                <w:szCs w:val="24"/>
              </w:rPr>
              <w:t>當年度社會勞動受服務者已達滿意案件數</w:t>
            </w:r>
            <w:r w:rsidRPr="00E87C03">
              <w:rPr>
                <w:rFonts w:ascii="新細明體" w:hAnsi="新細明體" w:cs="新細明體"/>
                <w:kern w:val="0"/>
                <w:szCs w:val="24"/>
              </w:rPr>
              <w:t>/</w:t>
            </w:r>
            <w:r w:rsidRPr="00E87C03">
              <w:rPr>
                <w:rFonts w:ascii="新細明體" w:hAnsi="新細明體" w:cs="新細明體" w:hint="eastAsia"/>
                <w:kern w:val="0"/>
                <w:szCs w:val="24"/>
              </w:rPr>
              <w:t>當年度社會勞動已履行完成案件數×</w:t>
            </w:r>
            <w:r w:rsidRPr="00E87C03">
              <w:rPr>
                <w:rFonts w:ascii="新細明體" w:hAnsi="新細明體" w:cs="新細明體"/>
                <w:kern w:val="0"/>
                <w:szCs w:val="24"/>
              </w:rPr>
              <w:t>100%</w:t>
            </w:r>
            <w:r w:rsidRPr="00E87C03">
              <w:rPr>
                <w:rFonts w:ascii="新細明體" w:hAnsi="新細明體" w:cs="新細明體" w:hint="eastAsia"/>
                <w:kern w:val="0"/>
                <w:szCs w:val="24"/>
              </w:rPr>
              <w:t>的平均值</w:t>
            </w:r>
            <w:r w:rsidRPr="00E87C03">
              <w:rPr>
                <w:rFonts w:ascii="新細明體" w:hAnsi="新細明體" w:cs="新細明體"/>
                <w:kern w:val="0"/>
                <w:szCs w:val="24"/>
              </w:rPr>
              <w:t>)</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89%</w:t>
            </w:r>
          </w:p>
        </w:tc>
      </w:tr>
      <w:tr w:rsidR="00330DB4" w:rsidRPr="00E87C03" w:rsidTr="00A83C12">
        <w:tc>
          <w:tcPr>
            <w:tcW w:w="153" w:type="pc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六</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5C537B">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提升檢察功能</w:t>
            </w:r>
            <w:r w:rsidRPr="00E87C03">
              <w:rPr>
                <w:rFonts w:ascii="新細明體" w:hAnsi="新細明體" w:cs="新細明體"/>
                <w:kern w:val="0"/>
                <w:szCs w:val="24"/>
              </w:rPr>
              <w:t xml:space="preserve"> </w:t>
            </w: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提升全國法醫鑑驗品質</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縮短解剖死因鑑定案件平均結案時間</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t>50</w:t>
            </w:r>
            <w:r w:rsidRPr="00E87C03">
              <w:rPr>
                <w:rFonts w:ascii="新細明體" w:hAnsi="新細明體" w:cs="新細明體" w:hint="eastAsia"/>
                <w:kern w:val="0"/>
                <w:szCs w:val="24"/>
              </w:rPr>
              <w:t>天</w:t>
            </w:r>
          </w:p>
        </w:tc>
      </w:tr>
      <w:tr w:rsidR="00330DB4" w:rsidRPr="00E87C03" w:rsidTr="00A83C12">
        <w:tc>
          <w:tcPr>
            <w:tcW w:w="153" w:type="pc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七</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強化行政執行效能</w:t>
            </w:r>
          </w:p>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提升投資報酬率</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當年度累計清償金額÷當年度預算累計支用數</w:t>
            </w:r>
            <w:r w:rsidRPr="00E87C03">
              <w:rPr>
                <w:rFonts w:ascii="新細明體" w:hAnsi="新細明體" w:cs="新細明體"/>
                <w:kern w:val="0"/>
                <w:szCs w:val="24"/>
              </w:rPr>
              <w:t>(</w:t>
            </w:r>
            <w:r w:rsidRPr="00E87C03">
              <w:rPr>
                <w:rFonts w:ascii="新細明體" w:hAnsi="新細明體" w:cs="新細明體" w:hint="eastAsia"/>
                <w:kern w:val="0"/>
                <w:szCs w:val="24"/>
              </w:rPr>
              <w:t>倍數</w:t>
            </w:r>
            <w:r w:rsidRPr="00E87C03">
              <w:rPr>
                <w:rFonts w:ascii="新細明體" w:hAnsi="新細明體" w:cs="新細明體"/>
                <w:kern w:val="0"/>
                <w:szCs w:val="24"/>
              </w:rPr>
              <w:t>)</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t>21</w:t>
            </w:r>
            <w:r w:rsidRPr="00E87C03">
              <w:rPr>
                <w:rFonts w:ascii="新細明體" w:hAnsi="新細明體" w:cs="新細明體" w:hint="eastAsia"/>
                <w:kern w:val="0"/>
                <w:szCs w:val="24"/>
              </w:rPr>
              <w:t>倍數</w:t>
            </w:r>
          </w:p>
        </w:tc>
      </w:tr>
      <w:tr w:rsidR="00330DB4" w:rsidRPr="00E87C03" w:rsidTr="00A83C12">
        <w:tc>
          <w:tcPr>
            <w:tcW w:w="153"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八</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5C537B">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組織學習數位化</w:t>
            </w:r>
            <w:r w:rsidRPr="00E87C03">
              <w:rPr>
                <w:rFonts w:ascii="新細明體" w:hAnsi="新細明體" w:cs="新細明體"/>
                <w:kern w:val="0"/>
                <w:szCs w:val="24"/>
              </w:rPr>
              <w:t xml:space="preserve"> </w:t>
            </w:r>
          </w:p>
          <w:p w:rsidR="00330DB4" w:rsidRPr="00E87C03" w:rsidRDefault="00330DB4" w:rsidP="005C537B">
            <w:pPr>
              <w:widowControl/>
              <w:spacing w:line="360" w:lineRule="exact"/>
              <w:rPr>
                <w:rFonts w:ascii="新細明體" w:hAns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建置法務專業數位課程</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進度控管</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依當年度「本部及所屬各機關公務人員數位學習推動方案」決議建置各項數位課程，並達到下列各分項標準者﹝各年度目標值填列符號代表意義：</w:t>
            </w:r>
            <w:r w:rsidRPr="00E87C03">
              <w:rPr>
                <w:rFonts w:ascii="新細明體" w:cs="新細明體"/>
                <w:kern w:val="0"/>
                <w:szCs w:val="24"/>
              </w:rPr>
              <w:t>0</w:t>
            </w:r>
            <w:r w:rsidRPr="00E87C03">
              <w:rPr>
                <w:rFonts w:ascii="新細明體" w:hAnsi="新細明體" w:cs="新細明體" w:hint="eastAsia"/>
                <w:kern w:val="0"/>
                <w:szCs w:val="24"/>
              </w:rPr>
              <w:t>代表「</w:t>
            </w:r>
            <w:r w:rsidRPr="00E87C03">
              <w:rPr>
                <w:rFonts w:ascii="新細明體" w:hAnsi="新細明體" w:cs="新細明體"/>
                <w:kern w:val="0"/>
                <w:szCs w:val="24"/>
              </w:rPr>
              <w:t>2</w:t>
            </w:r>
            <w:r w:rsidRPr="00E87C03">
              <w:rPr>
                <w:rFonts w:ascii="新細明體" w:hAnsi="新細明體" w:cs="新細明體" w:hint="eastAsia"/>
                <w:kern w:val="0"/>
                <w:szCs w:val="24"/>
              </w:rPr>
              <w:t>項均未達到」、</w:t>
            </w:r>
            <w:r w:rsidRPr="00E87C03">
              <w:rPr>
                <w:rFonts w:ascii="新細明體" w:hAnsi="新細明體" w:cs="新細明體"/>
                <w:kern w:val="0"/>
                <w:szCs w:val="24"/>
              </w:rPr>
              <w:t>1</w:t>
            </w:r>
            <w:r w:rsidRPr="00E87C03">
              <w:rPr>
                <w:rFonts w:ascii="新細明體" w:hAnsi="新細明體" w:cs="新細明體" w:hint="eastAsia"/>
                <w:kern w:val="0"/>
                <w:szCs w:val="24"/>
              </w:rPr>
              <w:t>代表「達到</w:t>
            </w:r>
            <w:r w:rsidRPr="00E87C03">
              <w:rPr>
                <w:rFonts w:ascii="新細明體" w:hAnsi="新細明體" w:cs="新細明體"/>
                <w:kern w:val="0"/>
                <w:szCs w:val="24"/>
              </w:rPr>
              <w:t>1</w:t>
            </w:r>
            <w:r w:rsidRPr="00E87C03">
              <w:rPr>
                <w:rFonts w:ascii="新細明體" w:hAnsi="新細明體" w:cs="新細明體" w:hint="eastAsia"/>
                <w:kern w:val="0"/>
                <w:szCs w:val="24"/>
              </w:rPr>
              <w:t>項」、</w:t>
            </w:r>
            <w:r w:rsidRPr="00E87C03">
              <w:rPr>
                <w:rFonts w:ascii="新細明體" w:hAnsi="新細明體" w:cs="新細明體"/>
                <w:kern w:val="0"/>
                <w:szCs w:val="24"/>
              </w:rPr>
              <w:t>2</w:t>
            </w:r>
            <w:r w:rsidRPr="00E87C03">
              <w:rPr>
                <w:rFonts w:ascii="新細明體" w:hAnsi="新細明體" w:cs="新細明體" w:hint="eastAsia"/>
                <w:kern w:val="0"/>
                <w:szCs w:val="24"/>
              </w:rPr>
              <w:t>代表「達到</w:t>
            </w:r>
            <w:r w:rsidRPr="00E87C03">
              <w:rPr>
                <w:rFonts w:ascii="新細明體" w:hAnsi="新細明體" w:cs="新細明體"/>
                <w:kern w:val="0"/>
                <w:szCs w:val="24"/>
              </w:rPr>
              <w:t>2</w:t>
            </w:r>
            <w:r w:rsidRPr="00E87C03">
              <w:rPr>
                <w:rFonts w:ascii="新細明體" w:hAnsi="新細明體" w:cs="新細明體" w:hint="eastAsia"/>
                <w:kern w:val="0"/>
                <w:szCs w:val="24"/>
              </w:rPr>
              <w:t>項」﹞</w:t>
            </w:r>
          </w:p>
          <w:p w:rsidR="00330DB4" w:rsidRPr="00E87C03" w:rsidRDefault="00330DB4" w:rsidP="004C6DD3">
            <w:pPr>
              <w:widowControl/>
              <w:spacing w:line="360" w:lineRule="exact"/>
              <w:jc w:val="both"/>
              <w:rPr>
                <w:rFonts w:ascii="新細明體" w:cs="新細明體"/>
                <w:kern w:val="0"/>
                <w:szCs w:val="24"/>
              </w:rPr>
            </w:pP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建置法務專業數位課程達</w:t>
            </w:r>
            <w:r w:rsidRPr="00E87C03">
              <w:rPr>
                <w:rFonts w:ascii="新細明體" w:hAnsi="新細明體" w:cs="新細明體"/>
                <w:kern w:val="0"/>
                <w:szCs w:val="24"/>
              </w:rPr>
              <w:t>3</w:t>
            </w:r>
            <w:r w:rsidRPr="00E87C03">
              <w:rPr>
                <w:rFonts w:ascii="新細明體" w:hAnsi="新細明體" w:cs="新細明體" w:hint="eastAsia"/>
                <w:kern w:val="0"/>
                <w:szCs w:val="24"/>
              </w:rPr>
              <w:t>門以上。</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提供法務專業數位課程予</w:t>
            </w:r>
            <w:r w:rsidRPr="00E87C03">
              <w:rPr>
                <w:rFonts w:ascii="新細明體" w:hAnsi="新細明體" w:cs="新細明體"/>
                <w:kern w:val="0"/>
                <w:szCs w:val="24"/>
              </w:rPr>
              <w:t>2</w:t>
            </w:r>
            <w:r w:rsidRPr="00E87C03">
              <w:rPr>
                <w:rFonts w:ascii="新細明體" w:hAnsi="新細明體" w:cs="新細明體" w:hint="eastAsia"/>
                <w:kern w:val="0"/>
                <w:szCs w:val="24"/>
              </w:rPr>
              <w:t>個以上公部門數位學習平台使用。</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r>
      <w:tr w:rsidR="00330DB4" w:rsidRPr="00E87C03" w:rsidTr="00A83C12">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5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推廣本部數位學習平台</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依規定推動數位學習，並達到下列各分項標準者﹝各年度目標值填列符號代</w:t>
            </w:r>
            <w:r w:rsidRPr="00E87C03">
              <w:rPr>
                <w:rFonts w:ascii="新細明體" w:hAnsi="新細明體" w:cs="新細明體" w:hint="eastAsia"/>
                <w:kern w:val="0"/>
                <w:szCs w:val="24"/>
              </w:rPr>
              <w:lastRenderedPageBreak/>
              <w:t>表意義：</w:t>
            </w:r>
            <w:r w:rsidRPr="00E87C03">
              <w:rPr>
                <w:rFonts w:ascii="新細明體" w:cs="新細明體"/>
                <w:kern w:val="0"/>
                <w:szCs w:val="24"/>
              </w:rPr>
              <w:t>0</w:t>
            </w:r>
            <w:r w:rsidRPr="00E87C03">
              <w:rPr>
                <w:rFonts w:ascii="新細明體" w:hAnsi="新細明體" w:cs="新細明體" w:hint="eastAsia"/>
                <w:kern w:val="0"/>
                <w:szCs w:val="24"/>
              </w:rPr>
              <w:t>代表「</w:t>
            </w:r>
            <w:r w:rsidRPr="00E87C03">
              <w:rPr>
                <w:rFonts w:ascii="新細明體" w:hAnsi="新細明體" w:cs="新細明體"/>
                <w:kern w:val="0"/>
                <w:szCs w:val="24"/>
              </w:rPr>
              <w:t>3</w:t>
            </w:r>
            <w:r w:rsidRPr="00E87C03">
              <w:rPr>
                <w:rFonts w:ascii="新細明體" w:hAnsi="新細明體" w:cs="新細明體" w:hint="eastAsia"/>
                <w:kern w:val="0"/>
                <w:szCs w:val="24"/>
              </w:rPr>
              <w:t>項均未達到」、</w:t>
            </w:r>
            <w:r w:rsidRPr="00E87C03">
              <w:rPr>
                <w:rFonts w:ascii="新細明體" w:hAnsi="新細明體" w:cs="新細明體"/>
                <w:kern w:val="0"/>
                <w:szCs w:val="24"/>
              </w:rPr>
              <w:t>1</w:t>
            </w:r>
            <w:r w:rsidRPr="00E87C03">
              <w:rPr>
                <w:rFonts w:ascii="新細明體" w:hAnsi="新細明體" w:cs="新細明體" w:hint="eastAsia"/>
                <w:kern w:val="0"/>
                <w:szCs w:val="24"/>
              </w:rPr>
              <w:t>代表「達到</w:t>
            </w:r>
            <w:r w:rsidRPr="00E87C03">
              <w:rPr>
                <w:rFonts w:ascii="新細明體" w:hAnsi="新細明體" w:cs="新細明體"/>
                <w:kern w:val="0"/>
                <w:szCs w:val="24"/>
              </w:rPr>
              <w:t>1</w:t>
            </w:r>
            <w:r w:rsidRPr="00E87C03">
              <w:rPr>
                <w:rFonts w:ascii="新細明體" w:hAnsi="新細明體" w:cs="新細明體" w:hint="eastAsia"/>
                <w:kern w:val="0"/>
                <w:szCs w:val="24"/>
              </w:rPr>
              <w:t>項」、</w:t>
            </w:r>
            <w:r w:rsidRPr="00E87C03">
              <w:rPr>
                <w:rFonts w:ascii="新細明體" w:hAnsi="新細明體" w:cs="新細明體"/>
                <w:kern w:val="0"/>
                <w:szCs w:val="24"/>
              </w:rPr>
              <w:t>2</w:t>
            </w:r>
            <w:r w:rsidRPr="00E87C03">
              <w:rPr>
                <w:rFonts w:ascii="新細明體" w:hAnsi="新細明體" w:cs="新細明體" w:hint="eastAsia"/>
                <w:kern w:val="0"/>
                <w:szCs w:val="24"/>
              </w:rPr>
              <w:t>代表「達到</w:t>
            </w:r>
            <w:r w:rsidRPr="00E87C03">
              <w:rPr>
                <w:rFonts w:ascii="新細明體" w:hAnsi="新細明體" w:cs="新細明體"/>
                <w:kern w:val="0"/>
                <w:szCs w:val="24"/>
              </w:rPr>
              <w:t>2</w:t>
            </w:r>
            <w:r w:rsidRPr="00E87C03">
              <w:rPr>
                <w:rFonts w:ascii="新細明體" w:hAnsi="新細明體" w:cs="新細明體" w:hint="eastAsia"/>
                <w:kern w:val="0"/>
                <w:szCs w:val="24"/>
              </w:rPr>
              <w:t>項」、</w:t>
            </w:r>
            <w:r w:rsidRPr="00E87C03">
              <w:rPr>
                <w:rFonts w:ascii="新細明體" w:hAnsi="新細明體" w:cs="新細明體"/>
                <w:kern w:val="0"/>
                <w:szCs w:val="24"/>
              </w:rPr>
              <w:t>3</w:t>
            </w:r>
            <w:r w:rsidRPr="00E87C03">
              <w:rPr>
                <w:rFonts w:ascii="新細明體" w:hAnsi="新細明體" w:cs="新細明體" w:hint="eastAsia"/>
                <w:kern w:val="0"/>
                <w:szCs w:val="24"/>
              </w:rPr>
              <w:t>代表「達到</w:t>
            </w:r>
            <w:r w:rsidRPr="00E87C03">
              <w:rPr>
                <w:rFonts w:ascii="新細明體" w:hAnsi="新細明體" w:cs="新細明體"/>
                <w:kern w:val="0"/>
                <w:szCs w:val="24"/>
              </w:rPr>
              <w:t>3</w:t>
            </w:r>
            <w:r w:rsidRPr="00E87C03">
              <w:rPr>
                <w:rFonts w:ascii="新細明體" w:hAnsi="新細明體" w:cs="新細明體" w:hint="eastAsia"/>
                <w:kern w:val="0"/>
                <w:szCs w:val="24"/>
              </w:rPr>
              <w:t>項」﹞</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本部數位學習平台使用人次各年度達現有員額數</w:t>
            </w:r>
            <w:r w:rsidRPr="00E87C03">
              <w:rPr>
                <w:rFonts w:ascii="新細明體" w:hAnsi="新細明體" w:cs="新細明體"/>
                <w:kern w:val="0"/>
                <w:szCs w:val="24"/>
              </w:rPr>
              <w:t>2</w:t>
            </w:r>
            <w:r w:rsidRPr="00E87C03">
              <w:rPr>
                <w:rFonts w:ascii="新細明體" w:hAnsi="新細明體" w:cs="新細明體" w:hint="eastAsia"/>
                <w:kern w:val="0"/>
                <w:szCs w:val="24"/>
              </w:rPr>
              <w:t>倍以上。</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各年度自製數位學習課程並置於本部數位學習平台﹝使用軟體製作或錄影製作﹞達</w:t>
            </w:r>
            <w:r w:rsidRPr="00E87C03">
              <w:rPr>
                <w:rFonts w:ascii="新細明體" w:hAnsi="新細明體" w:cs="新細明體"/>
                <w:kern w:val="0"/>
                <w:szCs w:val="24"/>
              </w:rPr>
              <w:t>1</w:t>
            </w:r>
            <w:r w:rsidRPr="00E87C03">
              <w:rPr>
                <w:rFonts w:ascii="新細明體" w:hAnsi="新細明體" w:cs="新細明體" w:hint="eastAsia"/>
                <w:kern w:val="0"/>
                <w:szCs w:val="24"/>
              </w:rPr>
              <w:t>門以上。</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錄製部內辦理之教育訓練活動，利用本部數位學習平台供所屬機關同仁閱讀課程各年度達</w:t>
            </w:r>
            <w:r w:rsidRPr="00E87C03">
              <w:rPr>
                <w:rFonts w:ascii="新細明體" w:hAnsi="新細明體" w:cs="新細明體"/>
                <w:kern w:val="0"/>
                <w:szCs w:val="24"/>
              </w:rPr>
              <w:t>2</w:t>
            </w:r>
            <w:r w:rsidRPr="00E87C03">
              <w:rPr>
                <w:rFonts w:ascii="新細明體" w:hAnsi="新細明體" w:cs="新細明體" w:hint="eastAsia"/>
                <w:kern w:val="0"/>
                <w:szCs w:val="24"/>
              </w:rPr>
              <w:t>門以上。</w:t>
            </w:r>
          </w:p>
        </w:tc>
        <w:tc>
          <w:tcPr>
            <w:tcW w:w="758" w:type="pct"/>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2.</w:t>
            </w:r>
          </w:p>
        </w:tc>
      </w:tr>
    </w:tbl>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lastRenderedPageBreak/>
        <w:t>註：評估體制之數字代號意義如下：</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1.</w:t>
      </w:r>
      <w:r w:rsidRPr="00E87C03">
        <w:rPr>
          <w:rFonts w:ascii="新細明體" w:hAnsi="新細明體" w:cs="新細明體" w:hint="eastAsia"/>
          <w:kern w:val="0"/>
          <w:sz w:val="20"/>
          <w:szCs w:val="20"/>
        </w:rPr>
        <w:t>指實際評估作業係運用既有之組織架構進行。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2.</w:t>
      </w:r>
      <w:r w:rsidRPr="00E87C03">
        <w:rPr>
          <w:rFonts w:ascii="新細明體" w:hAnsi="新細明體" w:cs="新細明體" w:hint="eastAsia"/>
          <w:kern w:val="0"/>
          <w:sz w:val="20"/>
          <w:szCs w:val="20"/>
        </w:rPr>
        <w:t>指實際評估作業係由特定之任務編組進行。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3.</w:t>
      </w:r>
      <w:r w:rsidRPr="00E87C03">
        <w:rPr>
          <w:rFonts w:ascii="新細明體" w:hAnsi="新細明體" w:cs="新細明體" w:hint="eastAsia"/>
          <w:kern w:val="0"/>
          <w:sz w:val="20"/>
          <w:szCs w:val="20"/>
        </w:rPr>
        <w:t>指實際評估作業係透過第三者方式（如由專家學者）進行。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4.</w:t>
      </w:r>
      <w:r w:rsidRPr="00E87C03">
        <w:rPr>
          <w:rFonts w:ascii="新細明體" w:hAnsi="新細明體" w:cs="新細明體" w:hint="eastAsia"/>
          <w:kern w:val="0"/>
          <w:sz w:val="20"/>
          <w:szCs w:val="20"/>
        </w:rPr>
        <w:t>指實際評估作業係運用既有之組織架構並邀請第三者共同參與進行。</w:t>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5.</w:t>
      </w:r>
      <w:r w:rsidRPr="00E87C03">
        <w:rPr>
          <w:rFonts w:ascii="新細明體" w:hAnsi="新細明體" w:cs="新細明體" w:hint="eastAsia"/>
          <w:kern w:val="0"/>
          <w:sz w:val="20"/>
          <w:szCs w:val="20"/>
        </w:rPr>
        <w:t>其它</w:t>
      </w:r>
      <w:r w:rsidRPr="00E87C03">
        <w:rPr>
          <w:rFonts w:ascii="新細明體" w:hAnsi="新細明體" w:cs="新細明體" w:hint="eastAsia"/>
          <w:kern w:val="0"/>
          <w:szCs w:val="24"/>
        </w:rPr>
        <w:t>。</w:t>
      </w:r>
      <w:r w:rsidRPr="00E87C03">
        <w:rPr>
          <w:rFonts w:ascii="新細明體" w:cs="新細明體"/>
          <w:kern w:val="0"/>
          <w:szCs w:val="24"/>
        </w:rPr>
        <w:br w:type="page"/>
      </w:r>
      <w:r w:rsidRPr="00E87C03">
        <w:rPr>
          <w:rFonts w:ascii="新細明體" w:hAnsi="新細明體" w:cs="新細明體" w:hint="eastAsia"/>
          <w:b/>
          <w:bCs/>
          <w:kern w:val="0"/>
          <w:szCs w:val="24"/>
        </w:rPr>
        <w:lastRenderedPageBreak/>
        <w:t>參、年度共同性指標</w:t>
      </w:r>
      <w:r w:rsidRPr="00E87C03">
        <w:rPr>
          <w:rFonts w:ascii="新細明體" w:hAnsi="新細明體" w:cs="新細明體"/>
          <w:kern w:val="0"/>
          <w:szCs w:val="24"/>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255"/>
        <w:gridCol w:w="1261"/>
        <w:gridCol w:w="252"/>
        <w:gridCol w:w="2143"/>
        <w:gridCol w:w="503"/>
        <w:gridCol w:w="503"/>
        <w:gridCol w:w="2143"/>
        <w:gridCol w:w="1262"/>
      </w:tblGrid>
      <w:tr w:rsidR="00330DB4" w:rsidRPr="00E87C03">
        <w:tc>
          <w:tcPr>
            <w:tcW w:w="600" w:type="pct"/>
            <w:gridSpan w:val="2"/>
            <w:vMerge w:val="restart"/>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共同性目標</w:t>
            </w:r>
          </w:p>
        </w:tc>
        <w:tc>
          <w:tcPr>
            <w:tcW w:w="0" w:type="auto"/>
            <w:gridSpan w:val="6"/>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共同性指標</w:t>
            </w:r>
          </w:p>
        </w:tc>
      </w:tr>
      <w:tr w:rsidR="00330DB4" w:rsidRPr="00E87C03" w:rsidTr="00D816E3">
        <w:trPr>
          <w:trHeight w:val="818"/>
        </w:trPr>
        <w:tc>
          <w:tcPr>
            <w:tcW w:w="0" w:type="auto"/>
            <w:gridSpan w:val="2"/>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50" w:type="pct"/>
            <w:gridSpan w:val="2"/>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評估體制</w:t>
            </w:r>
          </w:p>
        </w:tc>
        <w:tc>
          <w:tcPr>
            <w:tcW w:w="20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評估方式</w:t>
            </w:r>
          </w:p>
        </w:tc>
        <w:tc>
          <w:tcPr>
            <w:tcW w:w="85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衡量標準</w:t>
            </w:r>
          </w:p>
        </w:tc>
        <w:tc>
          <w:tcPr>
            <w:tcW w:w="500" w:type="pct"/>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年度目標值</w:t>
            </w:r>
          </w:p>
        </w:tc>
      </w:tr>
      <w:tr w:rsidR="00330DB4" w:rsidRPr="00E87C03" w:rsidTr="001549E7">
        <w:tc>
          <w:tcPr>
            <w:tcW w:w="100"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一</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提升研發量能</w:t>
            </w:r>
            <w:r w:rsidRPr="00E87C03">
              <w:rPr>
                <w:rFonts w:ascii="新細明體" w:hAnsi="新細明體" w:cs="新細明體"/>
                <w:kern w:val="0"/>
                <w:szCs w:val="24"/>
              </w:rPr>
              <w:t xml:space="preserve"> </w:t>
            </w: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行政及政策研究經費比率</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（年度行政及政策類研究經費÷年度預算）×</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0.16%</w:t>
            </w:r>
          </w:p>
        </w:tc>
      </w:tr>
      <w:tr w:rsidR="00330DB4" w:rsidRPr="00E87C03" w:rsidTr="001549E7">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推動法規鬆綁：主管法規檢討訂修完成率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（檢討訂修法規完成數÷主管法規數）×</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6%</w:t>
            </w:r>
          </w:p>
        </w:tc>
      </w:tr>
      <w:tr w:rsidR="00330DB4" w:rsidRPr="00E87C03" w:rsidTr="001549E7">
        <w:tc>
          <w:tcPr>
            <w:tcW w:w="100"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二</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提升資產效益，妥適配置政府資源</w:t>
            </w:r>
            <w:r w:rsidRPr="00E87C03">
              <w:rPr>
                <w:rFonts w:ascii="新細明體" w:hAnsi="新細明體" w:cs="新細明體"/>
                <w:kern w:val="0"/>
                <w:szCs w:val="24"/>
              </w:rPr>
              <w:t xml:space="preserve"> </w:t>
            </w: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機關年度資本門預算執行率</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本年度資本門實支數</w:t>
            </w:r>
            <w:r w:rsidRPr="00E87C03">
              <w:rPr>
                <w:rFonts w:ascii="新細明體" w:hAnsi="新細明體" w:cs="新細明體"/>
                <w:kern w:val="0"/>
                <w:szCs w:val="24"/>
              </w:rPr>
              <w:t>+</w:t>
            </w:r>
            <w:r w:rsidRPr="00E87C03">
              <w:rPr>
                <w:rFonts w:ascii="新細明體" w:hAnsi="新細明體" w:cs="新細明體" w:hint="eastAsia"/>
                <w:kern w:val="0"/>
                <w:szCs w:val="24"/>
              </w:rPr>
              <w:t>資本門應付未付數</w:t>
            </w:r>
            <w:r w:rsidRPr="00E87C03">
              <w:rPr>
                <w:rFonts w:ascii="新細明體" w:hAnsi="新細明體" w:cs="新細明體"/>
                <w:kern w:val="0"/>
                <w:szCs w:val="24"/>
              </w:rPr>
              <w:t>+</w:t>
            </w:r>
            <w:r w:rsidRPr="00E87C03">
              <w:rPr>
                <w:rFonts w:ascii="新細明體" w:hAnsi="新細明體" w:cs="新細明體" w:hint="eastAsia"/>
                <w:kern w:val="0"/>
                <w:szCs w:val="24"/>
              </w:rPr>
              <w:t>資本門賸餘數</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w:t>
            </w:r>
            <w:r w:rsidRPr="00E87C03">
              <w:rPr>
                <w:rFonts w:ascii="新細明體" w:hAnsi="新細明體" w:cs="新細明體" w:hint="eastAsia"/>
                <w:kern w:val="0"/>
                <w:szCs w:val="24"/>
              </w:rPr>
              <w:t>資本門預算數</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（以上各數均含本年度原預算、追加預算及以前年度保留數）</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90%</w:t>
            </w:r>
          </w:p>
        </w:tc>
      </w:tr>
      <w:tr w:rsidR="00330DB4" w:rsidRPr="00E87C03" w:rsidTr="001549E7">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機關中程歲出概算額度內編報概算數</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w:t>
            </w:r>
            <w:r w:rsidRPr="00E87C03">
              <w:rPr>
                <w:rFonts w:ascii="新細明體" w:hAnsi="新細明體" w:cs="新細明體"/>
                <w:kern w:val="0"/>
                <w:szCs w:val="24"/>
              </w:rPr>
              <w:t>(</w:t>
            </w:r>
            <w:r w:rsidRPr="00E87C03">
              <w:rPr>
                <w:rFonts w:ascii="新細明體" w:hAnsi="新細明體" w:cs="新細明體" w:hint="eastAsia"/>
                <w:kern w:val="0"/>
                <w:szCs w:val="24"/>
              </w:rPr>
              <w:t>本年度歲出概算編報數－本年度中程歲出概算額度核列數</w:t>
            </w:r>
            <w:r w:rsidRPr="00E87C03">
              <w:rPr>
                <w:rFonts w:ascii="新細明體" w:hAnsi="新細明體" w:cs="新細明體"/>
                <w:kern w:val="0"/>
                <w:szCs w:val="24"/>
              </w:rPr>
              <w:t>)</w:t>
            </w:r>
            <w:r w:rsidRPr="00E87C03">
              <w:rPr>
                <w:rFonts w:ascii="新細明體" w:hAnsi="新細明體" w:cs="新細明體" w:hint="eastAsia"/>
                <w:kern w:val="0"/>
                <w:szCs w:val="24"/>
              </w:rPr>
              <w:t>÷本年度中程歲出概算額度核列數】×</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【說明】：</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本項為負向標準，亦即訂定之標準數值越低，則越具挑戰性。惟各機關訂定之目標值，應介於</w:t>
            </w:r>
            <w:r w:rsidRPr="00E87C03">
              <w:rPr>
                <w:rFonts w:ascii="新細明體" w:hAnsi="新細明體" w:cs="新細明體"/>
                <w:kern w:val="0"/>
                <w:szCs w:val="24"/>
              </w:rPr>
              <w:t>0-5</w:t>
            </w:r>
            <w:r w:rsidRPr="00E87C03">
              <w:rPr>
                <w:rFonts w:ascii="新細明體" w:hAnsi="新細明體" w:cs="新細明體" w:hint="eastAsia"/>
                <w:kern w:val="0"/>
                <w:szCs w:val="24"/>
              </w:rPr>
              <w:t>％之間。</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目標訂定及衡量標的，皆以「概算編報年度」（亦即</w:t>
            </w:r>
            <w:r w:rsidRPr="00E87C03">
              <w:rPr>
                <w:rFonts w:ascii="新細明體" w:hAnsi="新細明體" w:cs="新細明體"/>
                <w:kern w:val="0"/>
                <w:szCs w:val="24"/>
              </w:rPr>
              <w:t>102</w:t>
            </w:r>
            <w:r w:rsidRPr="00E87C03">
              <w:rPr>
                <w:rFonts w:ascii="新細明體" w:hAnsi="新細明體" w:cs="新細明體" w:hint="eastAsia"/>
                <w:kern w:val="0"/>
                <w:szCs w:val="24"/>
              </w:rPr>
              <w:t>年度）為準。</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衡量績效時，計算目標達成度之方式如下：</w:t>
            </w:r>
            <w:r w:rsidRPr="00E87C03">
              <w:rPr>
                <w:rFonts w:ascii="新細明體" w:hAnsi="新細明體" w:cs="新細明體"/>
                <w:kern w:val="0"/>
                <w:szCs w:val="24"/>
              </w:rPr>
              <w:t xml:space="preserve"> </w:t>
            </w:r>
          </w:p>
          <w:p w:rsidR="00330DB4" w:rsidRPr="00E87C03" w:rsidRDefault="00330DB4" w:rsidP="004C6DD3">
            <w:pPr>
              <w:widowControl/>
              <w:spacing w:line="360" w:lineRule="exact"/>
              <w:jc w:val="both"/>
              <w:rPr>
                <w:rFonts w:ascii="新細明體" w:cs="新細明體"/>
                <w:kern w:val="0"/>
                <w:szCs w:val="24"/>
              </w:rPr>
            </w:pPr>
            <w:r w:rsidRPr="00E87C03">
              <w:rPr>
                <w:rFonts w:ascii="新細明體" w:cs="新細明體"/>
                <w:kern w:val="0"/>
                <w:szCs w:val="24"/>
              </w:rPr>
              <w:lastRenderedPageBreak/>
              <w:t>{</w:t>
            </w:r>
            <w:r w:rsidRPr="00E87C03">
              <w:rPr>
                <w:rFonts w:ascii="新細明體" w:hAnsi="新細明體" w:cs="新細明體"/>
                <w:kern w:val="0"/>
                <w:szCs w:val="24"/>
              </w:rPr>
              <w:t>1</w:t>
            </w:r>
            <w:r w:rsidRPr="00E87C03">
              <w:rPr>
                <w:rFonts w:ascii="新細明體" w:hAnsi="新細明體" w:cs="新細明體" w:hint="eastAsia"/>
                <w:kern w:val="0"/>
                <w:szCs w:val="24"/>
              </w:rPr>
              <w:t>－【（達成值－目標值）÷目標值】</w:t>
            </w:r>
            <w:r w:rsidRPr="00E87C03">
              <w:rPr>
                <w:rFonts w:asci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％（如實際達成值小於或等於目標值，達成度即視為</w:t>
            </w:r>
            <w:r w:rsidRPr="00E87C03">
              <w:rPr>
                <w:rFonts w:ascii="新細明體" w:hAnsi="新細明體" w:cs="新細明體"/>
                <w:kern w:val="0"/>
                <w:szCs w:val="24"/>
              </w:rPr>
              <w:t>100</w:t>
            </w:r>
            <w:r w:rsidRPr="00E87C03">
              <w:rPr>
                <w:rFonts w:ascii="新細明體" w:hAnsi="新細明體" w:cs="新細明體" w:hint="eastAsia"/>
                <w:kern w:val="0"/>
                <w:szCs w:val="24"/>
              </w:rPr>
              <w:t>％；如計算結果為負值，達成度即視為</w:t>
            </w:r>
            <w:r w:rsidRPr="00E87C03">
              <w:rPr>
                <w:rFonts w:ascii="新細明體" w:cs="新細明體"/>
                <w:kern w:val="0"/>
                <w:szCs w:val="24"/>
              </w:rPr>
              <w:t>0</w:t>
            </w:r>
            <w:r w:rsidRPr="00E87C03">
              <w:rPr>
                <w:rFonts w:ascii="新細明體" w:hAnsi="新細明體" w:cs="新細明體" w:hint="eastAsia"/>
                <w:kern w:val="0"/>
                <w:szCs w:val="24"/>
              </w:rPr>
              <w:t>。另目標值如訂為</w:t>
            </w:r>
            <w:r w:rsidRPr="00E87C03">
              <w:rPr>
                <w:rFonts w:ascii="新細明體" w:cs="新細明體"/>
                <w:kern w:val="0"/>
                <w:szCs w:val="24"/>
              </w:rPr>
              <w:t>0</w:t>
            </w:r>
            <w:r w:rsidRPr="00E87C03">
              <w:rPr>
                <w:rFonts w:ascii="新細明體" w:hAnsi="新細明體" w:cs="新細明體" w:hint="eastAsia"/>
                <w:kern w:val="0"/>
                <w:szCs w:val="24"/>
              </w:rPr>
              <w:t>者，分母以</w:t>
            </w:r>
            <w:r w:rsidRPr="00E87C03">
              <w:rPr>
                <w:rFonts w:ascii="新細明體" w:hAnsi="新細明體" w:cs="新細明體"/>
                <w:kern w:val="0"/>
                <w:szCs w:val="24"/>
              </w:rPr>
              <w:t>5</w:t>
            </w:r>
            <w:r w:rsidRPr="00E87C03">
              <w:rPr>
                <w:rFonts w:ascii="新細明體" w:hAnsi="新細明體" w:cs="新細明體" w:hint="eastAsia"/>
                <w:kern w:val="0"/>
                <w:szCs w:val="24"/>
              </w:rPr>
              <w:t>％代入計算。）</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3%</w:t>
            </w:r>
          </w:p>
        </w:tc>
      </w:tr>
      <w:tr w:rsidR="00330DB4" w:rsidRPr="00E87C03" w:rsidTr="001549E7">
        <w:tc>
          <w:tcPr>
            <w:tcW w:w="100"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lastRenderedPageBreak/>
              <w:t>三</w:t>
            </w:r>
          </w:p>
        </w:tc>
        <w:tc>
          <w:tcPr>
            <w:tcW w:w="0" w:type="auto"/>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提升人力資源素質與管理效能</w:t>
            </w:r>
            <w:r w:rsidRPr="00E87C03">
              <w:rPr>
                <w:rFonts w:ascii="新細明體" w:hAnsi="新細明體" w:cs="新細明體"/>
                <w:kern w:val="0"/>
                <w:szCs w:val="24"/>
              </w:rPr>
              <w:t xml:space="preserve"> </w:t>
            </w: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機關年度預算員額增減率</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【（次年度－本年度預算員額數）÷本年度預算員額】×</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0%</w:t>
            </w:r>
          </w:p>
        </w:tc>
      </w:tr>
      <w:tr w:rsidR="00330DB4" w:rsidRPr="00E87C03" w:rsidTr="001549E7">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100"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推動終身學習</w:t>
            </w:r>
          </w:p>
          <w:p w:rsidR="00330DB4" w:rsidRPr="00E87C03" w:rsidRDefault="00330DB4" w:rsidP="004C6DD3">
            <w:pPr>
              <w:widowControl/>
              <w:spacing w:line="360" w:lineRule="exact"/>
              <w:jc w:val="both"/>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1549E7">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統計數據</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是否依規定推動終身學習，並達到下列各分項標準者（各年度目標值填列符號代表意義：</w:t>
            </w:r>
            <w:r w:rsidRPr="00E87C03">
              <w:rPr>
                <w:rFonts w:ascii="新細明體" w:cs="新細明體"/>
                <w:kern w:val="0"/>
                <w:szCs w:val="24"/>
              </w:rPr>
              <w:t>0</w:t>
            </w:r>
            <w:r w:rsidRPr="00E87C03">
              <w:rPr>
                <w:rFonts w:ascii="新細明體" w:hAnsi="新細明體" w:cs="新細明體" w:hint="eastAsia"/>
                <w:kern w:val="0"/>
                <w:szCs w:val="24"/>
              </w:rPr>
              <w:t>代表「</w:t>
            </w:r>
            <w:r w:rsidRPr="00E87C03">
              <w:rPr>
                <w:rFonts w:ascii="新細明體" w:hAnsi="新細明體" w:cs="新細明體"/>
                <w:kern w:val="0"/>
                <w:szCs w:val="24"/>
              </w:rPr>
              <w:t>2</w:t>
            </w:r>
            <w:r w:rsidRPr="00E87C03">
              <w:rPr>
                <w:rFonts w:ascii="新細明體" w:hAnsi="新細明體" w:cs="新細明體" w:hint="eastAsia"/>
                <w:kern w:val="0"/>
                <w:szCs w:val="24"/>
              </w:rPr>
              <w:t>項均未達到」、</w:t>
            </w:r>
            <w:r w:rsidRPr="00E87C03">
              <w:rPr>
                <w:rFonts w:ascii="新細明體" w:hAnsi="新細明體" w:cs="新細明體"/>
                <w:kern w:val="0"/>
                <w:szCs w:val="24"/>
              </w:rPr>
              <w:t>1</w:t>
            </w:r>
            <w:r w:rsidRPr="00E87C03">
              <w:rPr>
                <w:rFonts w:ascii="新細明體" w:hAnsi="新細明體" w:cs="新細明體" w:hint="eastAsia"/>
                <w:kern w:val="0"/>
                <w:szCs w:val="24"/>
              </w:rPr>
              <w:t>代表「達到</w:t>
            </w:r>
            <w:r w:rsidRPr="00E87C03">
              <w:rPr>
                <w:rFonts w:ascii="新細明體" w:hAnsi="新細明體" w:cs="新細明體"/>
                <w:kern w:val="0"/>
                <w:szCs w:val="24"/>
              </w:rPr>
              <w:t>1</w:t>
            </w:r>
            <w:r w:rsidRPr="00E87C03">
              <w:rPr>
                <w:rFonts w:ascii="新細明體" w:hAnsi="新細明體" w:cs="新細明體" w:hint="eastAsia"/>
                <w:kern w:val="0"/>
                <w:szCs w:val="24"/>
              </w:rPr>
              <w:t>項」、</w:t>
            </w:r>
            <w:r w:rsidRPr="00E87C03">
              <w:rPr>
                <w:rFonts w:ascii="新細明體" w:hAnsi="新細明體" w:cs="新細明體"/>
                <w:kern w:val="0"/>
                <w:szCs w:val="24"/>
              </w:rPr>
              <w:t>2</w:t>
            </w:r>
            <w:r w:rsidRPr="00E87C03">
              <w:rPr>
                <w:rFonts w:ascii="新細明體" w:hAnsi="新細明體" w:cs="新細明體" w:hint="eastAsia"/>
                <w:kern w:val="0"/>
                <w:szCs w:val="24"/>
              </w:rPr>
              <w:t>代表「達到</w:t>
            </w:r>
            <w:r w:rsidRPr="00E87C03">
              <w:rPr>
                <w:rFonts w:ascii="新細明體" w:hAnsi="新細明體" w:cs="新細明體"/>
                <w:kern w:val="0"/>
                <w:szCs w:val="24"/>
              </w:rPr>
              <w:t>2</w:t>
            </w:r>
            <w:r w:rsidRPr="00E87C03">
              <w:rPr>
                <w:rFonts w:ascii="新細明體" w:hAnsi="新細明體" w:cs="新細明體" w:hint="eastAsia"/>
                <w:kern w:val="0"/>
                <w:szCs w:val="24"/>
              </w:rPr>
              <w:t>項」）</w:t>
            </w:r>
            <w:r w:rsidRPr="00E87C03">
              <w:rPr>
                <w:rFonts w:ascii="新細明體" w:hAnsi="新細明體" w:cs="新細明體"/>
                <w:kern w:val="0"/>
                <w:szCs w:val="24"/>
              </w:rPr>
              <w:t xml:space="preserve"> </w:t>
            </w:r>
          </w:p>
          <w:p w:rsidR="00330DB4" w:rsidRPr="00E87C03" w:rsidRDefault="00330DB4" w:rsidP="004C6DD3">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【說明】：</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平均學習時數、平均數位學習時數、與業務相關平均學習時數均超過該年度最低時數規定，並較前年度成長</w:t>
            </w:r>
            <w:r w:rsidRPr="00E87C03">
              <w:rPr>
                <w:rFonts w:ascii="新細明體" w:hAnsi="新細明體" w:cs="新細明體"/>
                <w:kern w:val="0"/>
                <w:szCs w:val="24"/>
              </w:rPr>
              <w:t>3</w:t>
            </w:r>
            <w:r w:rsidRPr="00E87C03">
              <w:rPr>
                <w:rFonts w:ascii="新細明體" w:hAnsi="新細明體" w:cs="新細明體" w:hint="eastAsia"/>
                <w:kern w:val="0"/>
                <w:szCs w:val="24"/>
              </w:rPr>
              <w:t>％以上；或當年度之平均學習時數達</w:t>
            </w:r>
            <w:r w:rsidRPr="00E87C03">
              <w:rPr>
                <w:rFonts w:ascii="新細明體" w:hAnsi="新細明體" w:cs="新細明體"/>
                <w:kern w:val="0"/>
                <w:szCs w:val="24"/>
              </w:rPr>
              <w:t>100</w:t>
            </w:r>
            <w:r w:rsidRPr="00E87C03">
              <w:rPr>
                <w:rFonts w:ascii="新細明體" w:hAnsi="新細明體" w:cs="新細明體" w:hint="eastAsia"/>
                <w:kern w:val="0"/>
                <w:szCs w:val="24"/>
              </w:rPr>
              <w:t>小時以上。</w:t>
            </w:r>
            <w:r w:rsidRPr="00E87C03">
              <w:rPr>
                <w:rFonts w:ascii="新細明體" w:hAnsi="新細明體" w:cs="新細明體"/>
                <w:kern w:val="0"/>
                <w:szCs w:val="24"/>
              </w:rPr>
              <w:t xml:space="preserve"> </w:t>
            </w:r>
          </w:p>
          <w:p w:rsidR="00330DB4" w:rsidRPr="00E87C03" w:rsidRDefault="00330DB4" w:rsidP="004C6DD3">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當年度各主管機關（含所屬機關）自行辦理或薦送參加其他機關辦理</w:t>
            </w:r>
            <w:r w:rsidRPr="00E87C03">
              <w:rPr>
                <w:rFonts w:ascii="新細明體" w:hAnsi="新細明體" w:cs="新細明體"/>
                <w:kern w:val="0"/>
                <w:szCs w:val="24"/>
              </w:rPr>
              <w:t>1</w:t>
            </w:r>
            <w:r w:rsidRPr="00E87C03">
              <w:rPr>
                <w:rFonts w:ascii="新細明體" w:hAnsi="新細明體" w:cs="新細明體" w:hint="eastAsia"/>
                <w:kern w:val="0"/>
                <w:szCs w:val="24"/>
              </w:rPr>
              <w:t>日以上之中高階公務人員培訓發</w:t>
            </w:r>
            <w:r w:rsidRPr="00E87C03">
              <w:rPr>
                <w:rFonts w:ascii="新細明體" w:hAnsi="新細明體" w:cs="新細明體" w:hint="eastAsia"/>
                <w:kern w:val="0"/>
                <w:szCs w:val="24"/>
              </w:rPr>
              <w:lastRenderedPageBreak/>
              <w:t>展性質班別之中高階公務人員參訓人數達該主管機關（含所屬機關）之中高階公務人員總人數</w:t>
            </w:r>
            <w:r w:rsidRPr="00E87C03">
              <w:rPr>
                <w:rFonts w:ascii="新細明體" w:hAnsi="新細明體" w:cs="新細明體"/>
                <w:kern w:val="0"/>
                <w:szCs w:val="24"/>
              </w:rPr>
              <w:t>40</w:t>
            </w:r>
            <w:r w:rsidRPr="00E87C03">
              <w:rPr>
                <w:rFonts w:ascii="新細明體" w:hAnsi="新細明體" w:cs="新細明體" w:hint="eastAsia"/>
                <w:kern w:val="0"/>
                <w:szCs w:val="24"/>
              </w:rPr>
              <w:t>﹪以上。</w:t>
            </w:r>
          </w:p>
        </w:tc>
        <w:tc>
          <w:tcPr>
            <w:tcW w:w="0" w:type="auto"/>
            <w:tcBorders>
              <w:top w:val="outset" w:sz="6" w:space="0" w:color="000000"/>
              <w:left w:val="outset" w:sz="6" w:space="0" w:color="000000"/>
              <w:bottom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kern w:val="0"/>
                <w:szCs w:val="24"/>
              </w:rPr>
              <w:lastRenderedPageBreak/>
              <w:t>2</w:t>
            </w:r>
          </w:p>
        </w:tc>
      </w:tr>
    </w:tbl>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lastRenderedPageBreak/>
        <w:t>註：</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評估體制之數字代號意義如下：</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1.</w:t>
      </w:r>
      <w:r w:rsidRPr="00E87C03">
        <w:rPr>
          <w:rFonts w:ascii="新細明體" w:hAnsi="新細明體" w:cs="新細明體" w:hint="eastAsia"/>
          <w:kern w:val="0"/>
          <w:sz w:val="20"/>
          <w:szCs w:val="20"/>
        </w:rPr>
        <w:t>指實際評估作業係運用既有之組織架構進行。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2.</w:t>
      </w:r>
      <w:r w:rsidRPr="00E87C03">
        <w:rPr>
          <w:rFonts w:ascii="新細明體" w:hAnsi="新細明體" w:cs="新細明體" w:hint="eastAsia"/>
          <w:kern w:val="0"/>
          <w:sz w:val="20"/>
          <w:szCs w:val="20"/>
        </w:rPr>
        <w:t>指實際評估作業係由特定之任務編組進行。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3.</w:t>
      </w:r>
      <w:r w:rsidRPr="00E87C03">
        <w:rPr>
          <w:rFonts w:ascii="新細明體" w:hAnsi="新細明體" w:cs="新細明體" w:hint="eastAsia"/>
          <w:kern w:val="0"/>
          <w:sz w:val="20"/>
          <w:szCs w:val="20"/>
        </w:rPr>
        <w:t>指實際評估作業係透過第三者方式（如由專家學者）進行。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4.</w:t>
      </w:r>
      <w:r w:rsidRPr="00E87C03">
        <w:rPr>
          <w:rFonts w:ascii="新細明體" w:hAnsi="新細明體" w:cs="新細明體" w:hint="eastAsia"/>
          <w:kern w:val="0"/>
          <w:sz w:val="20"/>
          <w:szCs w:val="20"/>
        </w:rPr>
        <w:t>指實際評估作業係運用既有之組織架構並邀請第三者共同參與進行。</w:t>
      </w:r>
    </w:p>
    <w:p w:rsidR="00330DB4" w:rsidRPr="00E87C03" w:rsidRDefault="00330DB4" w:rsidP="00B41448">
      <w:pPr>
        <w:widowControl/>
        <w:spacing w:line="360" w:lineRule="exact"/>
        <w:rPr>
          <w:rFonts w:ascii="新細明體" w:cs="新細明體"/>
          <w:kern w:val="0"/>
          <w:sz w:val="20"/>
          <w:szCs w:val="20"/>
        </w:rPr>
      </w:pPr>
      <w:r w:rsidRPr="00E87C03">
        <w:rPr>
          <w:rFonts w:ascii="新細明體" w:hAnsi="新細明體" w:cs="新細明體" w:hint="eastAsia"/>
          <w:kern w:val="0"/>
          <w:sz w:val="20"/>
          <w:szCs w:val="20"/>
        </w:rPr>
        <w:t xml:space="preserve">　　</w:t>
      </w:r>
      <w:r w:rsidRPr="00E87C03">
        <w:rPr>
          <w:rFonts w:ascii="新細明體" w:hAnsi="新細明體" w:cs="新細明體"/>
          <w:kern w:val="0"/>
          <w:sz w:val="20"/>
          <w:szCs w:val="20"/>
        </w:rPr>
        <w:t>5.</w:t>
      </w:r>
      <w:r w:rsidRPr="00E87C03">
        <w:rPr>
          <w:rFonts w:ascii="新細明體" w:hAnsi="新細明體" w:cs="新細明體" w:hint="eastAsia"/>
          <w:kern w:val="0"/>
          <w:sz w:val="20"/>
          <w:szCs w:val="20"/>
        </w:rPr>
        <w:t>其它。</w:t>
      </w:r>
    </w:p>
    <w:p w:rsidR="00330DB4" w:rsidRPr="00E87C03" w:rsidRDefault="00330DB4" w:rsidP="00B41448">
      <w:pPr>
        <w:widowControl/>
        <w:spacing w:line="360" w:lineRule="exact"/>
        <w:rPr>
          <w:rFonts w:ascii="新細明體" w:cs="新細明體"/>
          <w:kern w:val="0"/>
          <w:szCs w:val="24"/>
        </w:rPr>
      </w:pPr>
      <w:r w:rsidRPr="00E87C03">
        <w:rPr>
          <w:rFonts w:ascii="新細明體" w:cs="新細明體"/>
          <w:kern w:val="0"/>
          <w:szCs w:val="24"/>
        </w:rPr>
        <w:t> </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cs="新細明體"/>
          <w:kern w:val="0"/>
          <w:szCs w:val="24"/>
        </w:rPr>
        <w:br w:type="page"/>
      </w:r>
      <w:r w:rsidRPr="00E87C03">
        <w:rPr>
          <w:rFonts w:ascii="新細明體" w:hAnsi="新細明體" w:cs="新細明體" w:hint="eastAsia"/>
          <w:b/>
          <w:bCs/>
          <w:kern w:val="0"/>
          <w:szCs w:val="24"/>
        </w:rPr>
        <w:lastRenderedPageBreak/>
        <w:t>肆、法務部年度重要施政計畫</w:t>
      </w:r>
      <w:r w:rsidRPr="00E87C03">
        <w:rPr>
          <w:rFonts w:ascii="新細明體" w:hAnsi="新細明體" w:cs="新細明體"/>
          <w:kern w:val="0"/>
          <w:szCs w:val="24"/>
        </w:rPr>
        <w:t xml:space="preserve"> </w:t>
      </w:r>
    </w:p>
    <w:tbl>
      <w:tblPr>
        <w:tblW w:w="5000" w:type="pct"/>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1024"/>
        <w:gridCol w:w="1699"/>
        <w:gridCol w:w="230"/>
        <w:gridCol w:w="1107"/>
        <w:gridCol w:w="622"/>
        <w:gridCol w:w="428"/>
        <w:gridCol w:w="568"/>
        <w:gridCol w:w="1703"/>
        <w:gridCol w:w="616"/>
        <w:gridCol w:w="325"/>
      </w:tblGrid>
      <w:tr w:rsidR="00330DB4" w:rsidRPr="00E87C03" w:rsidTr="00E45099">
        <w:tc>
          <w:tcPr>
            <w:tcW w:w="616" w:type="pct"/>
            <w:tcBorders>
              <w:top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工作計畫名稱</w:t>
            </w:r>
          </w:p>
        </w:tc>
        <w:tc>
          <w:tcPr>
            <w:tcW w:w="1021"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重要計畫項目</w:t>
            </w:r>
          </w:p>
        </w:tc>
        <w:tc>
          <w:tcPr>
            <w:tcW w:w="138"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計畫類別</w:t>
            </w:r>
          </w:p>
        </w:tc>
        <w:tc>
          <w:tcPr>
            <w:tcW w:w="665"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計畫期程</w:t>
            </w:r>
          </w:p>
        </w:tc>
        <w:tc>
          <w:tcPr>
            <w:tcW w:w="374"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本年度概算</w:t>
            </w:r>
          </w:p>
        </w:tc>
        <w:tc>
          <w:tcPr>
            <w:tcW w:w="257"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隸屬專案名稱</w:t>
            </w:r>
          </w:p>
        </w:tc>
        <w:tc>
          <w:tcPr>
            <w:tcW w:w="341"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施政分類</w:t>
            </w:r>
          </w:p>
        </w:tc>
        <w:tc>
          <w:tcPr>
            <w:tcW w:w="1023"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實施內容</w:t>
            </w:r>
          </w:p>
        </w:tc>
        <w:tc>
          <w:tcPr>
            <w:tcW w:w="37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與</w:t>
            </w:r>
            <w:r w:rsidRPr="00E87C03">
              <w:rPr>
                <w:rFonts w:ascii="新細明體" w:hAnsi="新細明體" w:cs="新細明體"/>
                <w:kern w:val="0"/>
                <w:szCs w:val="24"/>
              </w:rPr>
              <w:t>KPI</w:t>
            </w:r>
            <w:r w:rsidRPr="00E87C03">
              <w:rPr>
                <w:rFonts w:ascii="新細明體" w:hAnsi="新細明體" w:cs="新細明體" w:hint="eastAsia"/>
                <w:kern w:val="0"/>
                <w:szCs w:val="24"/>
              </w:rPr>
              <w:t>關聯</w:t>
            </w:r>
          </w:p>
        </w:tc>
        <w:tc>
          <w:tcPr>
            <w:tcW w:w="196" w:type="pct"/>
            <w:tcBorders>
              <w:top w:val="outset" w:sz="6" w:space="0" w:color="000000"/>
              <w:left w:val="outset" w:sz="6" w:space="0" w:color="000000"/>
              <w:bottom w:val="outset" w:sz="6" w:space="0" w:color="000000"/>
            </w:tcBorders>
            <w:vAlign w:val="center"/>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與</w:t>
            </w:r>
            <w:r w:rsidRPr="00E87C03">
              <w:rPr>
                <w:rFonts w:ascii="新細明體" w:hAnsi="新細明體" w:cs="新細明體"/>
                <w:kern w:val="0"/>
                <w:szCs w:val="24"/>
              </w:rPr>
              <w:t>CPI</w:t>
            </w:r>
            <w:r w:rsidRPr="00E87C03">
              <w:rPr>
                <w:rFonts w:ascii="新細明體" w:hAnsi="新細明體" w:cs="新細明體" w:hint="eastAsia"/>
                <w:kern w:val="0"/>
                <w:szCs w:val="24"/>
              </w:rPr>
              <w:t>關聯</w:t>
            </w: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一般行政（法制司）</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3523010100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兩公約學習地圖</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w:t>
            </w:r>
            <w:smartTag w:uri="urn:schemas-microsoft-com:office:smarttags" w:element="chsdate">
              <w:smartTagPr>
                <w:attr w:name="Year" w:val="1999"/>
                <w:attr w:name="Month" w:val="10"/>
                <w:attr w:name="Day" w:val="25"/>
                <w:attr w:name="IsLunarDate" w:val="False"/>
                <w:attr w:name="IsROCDate" w:val="False"/>
              </w:smartTagPr>
              <w:r w:rsidRPr="00E87C03">
                <w:rPr>
                  <w:rFonts w:ascii="新細明體" w:hAnsi="新細明體" w:cs="新細明體"/>
                  <w:kern w:val="0"/>
                  <w:szCs w:val="24"/>
                </w:rPr>
                <w:t>99/10/25</w:t>
              </w:r>
            </w:smartTag>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法律事務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一、總統於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14</w:t>
            </w:r>
            <w:r w:rsidRPr="00E87C03">
              <w:rPr>
                <w:rFonts w:ascii="新細明體" w:hAnsi="新細明體" w:cs="新細明體" w:hint="eastAsia"/>
                <w:kern w:val="0"/>
                <w:szCs w:val="24"/>
              </w:rPr>
              <w:t>日批准之「兩公約」及自</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10</w:t>
            </w:r>
            <w:r w:rsidRPr="00E87C03">
              <w:rPr>
                <w:rFonts w:ascii="新細明體" w:hAnsi="新細明體" w:cs="新細明體" w:hint="eastAsia"/>
                <w:kern w:val="0"/>
                <w:szCs w:val="24"/>
              </w:rPr>
              <w:t>日施行之「兩公約施行法」，已使我國人權保障與國際接軌。</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二、為落實「兩公約」，本部已自</w:t>
            </w:r>
            <w:r w:rsidRPr="00E87C03">
              <w:rPr>
                <w:rFonts w:ascii="新細明體" w:hAnsi="新細明體" w:cs="新細明體"/>
                <w:kern w:val="0"/>
                <w:szCs w:val="24"/>
              </w:rPr>
              <w:t>98</w:t>
            </w:r>
            <w:r w:rsidRPr="00E87C03">
              <w:rPr>
                <w:rFonts w:ascii="新細明體" w:hAnsi="新細明體" w:cs="新細明體" w:hint="eastAsia"/>
                <w:kern w:val="0"/>
                <w:szCs w:val="24"/>
              </w:rPr>
              <w:t>年依「人權大步走計畫」辦理各項工作。繼</w:t>
            </w:r>
            <w:r w:rsidRPr="00E87C03">
              <w:rPr>
                <w:rFonts w:ascii="新細明體" w:hAnsi="新細明體" w:cs="新細明體"/>
                <w:kern w:val="0"/>
                <w:szCs w:val="24"/>
              </w:rPr>
              <w:t>98</w:t>
            </w:r>
            <w:r w:rsidRPr="00E87C03">
              <w:rPr>
                <w:rFonts w:ascii="新細明體" w:hAnsi="新細明體" w:cs="新細明體" w:hint="eastAsia"/>
                <w:kern w:val="0"/>
                <w:szCs w:val="24"/>
              </w:rPr>
              <w:t>年舉辦「兩公約種子培訓營」後，本部為持續且有系統的深入宣導「兩公約」，規劃</w:t>
            </w:r>
            <w:r w:rsidRPr="00E87C03">
              <w:rPr>
                <w:rFonts w:ascii="新細明體" w:hAnsi="新細明體" w:cs="新細明體"/>
                <w:kern w:val="0"/>
                <w:szCs w:val="24"/>
              </w:rPr>
              <w:t>99</w:t>
            </w:r>
            <w:r w:rsidRPr="00E87C03">
              <w:rPr>
                <w:rFonts w:ascii="新細明體" w:hAnsi="新細明體" w:cs="新細明體" w:hint="eastAsia"/>
                <w:kern w:val="0"/>
                <w:szCs w:val="24"/>
              </w:rPr>
              <w:t>年至</w:t>
            </w:r>
            <w:r w:rsidRPr="00E87C03">
              <w:rPr>
                <w:rFonts w:ascii="新細明體" w:hAnsi="新細明體" w:cs="新細明體"/>
                <w:kern w:val="0"/>
                <w:szCs w:val="24"/>
              </w:rPr>
              <w:t>102</w:t>
            </w:r>
            <w:r w:rsidRPr="00E87C03">
              <w:rPr>
                <w:rFonts w:ascii="新細明體" w:hAnsi="新細明體" w:cs="新細明體" w:hint="eastAsia"/>
                <w:kern w:val="0"/>
                <w:szCs w:val="24"/>
              </w:rPr>
              <w:t>年之「兩公約學習地圖」，有計畫的逐條宣導「兩公約」，普及並深耕人權的理念。</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辦理「人權大步走計畫</w:t>
            </w:r>
            <w:r w:rsidRPr="00E87C03">
              <w:rPr>
                <w:rFonts w:ascii="新細明體" w:cs="新細明體"/>
                <w:kern w:val="0"/>
                <w:szCs w:val="24"/>
              </w:rPr>
              <w:t>-</w:t>
            </w:r>
            <w:r w:rsidRPr="00E87C03">
              <w:rPr>
                <w:rFonts w:ascii="新細明體" w:hAnsi="新細明體" w:cs="新細明體" w:hint="eastAsia"/>
                <w:kern w:val="0"/>
                <w:szCs w:val="24"/>
              </w:rPr>
              <w:t>落實執行『公民與政治權利國際公約』及『經濟社會文化權利國際公約』」</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法務行政（法律事</w:t>
            </w:r>
            <w:r w:rsidRPr="00E87C03">
              <w:rPr>
                <w:rFonts w:ascii="新細明體" w:hAnsi="新細明體" w:cs="新細明體" w:hint="eastAsia"/>
                <w:kern w:val="0"/>
                <w:szCs w:val="24"/>
              </w:rPr>
              <w:lastRenderedPageBreak/>
              <w:t>務司）</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3523011400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貫徹隱私保護方案</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lastRenderedPageBreak/>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lastRenderedPageBreak/>
              <w:t>社會</w:t>
            </w:r>
            <w:r w:rsidRPr="00E87C03">
              <w:rPr>
                <w:rFonts w:ascii="新細明體" w:hAnsi="新細明體" w:cs="新細明體" w:hint="eastAsia"/>
                <w:kern w:val="0"/>
                <w:szCs w:val="24"/>
              </w:rPr>
              <w:lastRenderedPageBreak/>
              <w:t>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起</w:t>
            </w:r>
            <w:r w:rsidRPr="00E87C03">
              <w:rPr>
                <w:rFonts w:ascii="新細明體" w:hAnsi="新細明體" w:cs="新細明體"/>
                <w:kern w:val="0"/>
                <w:szCs w:val="24"/>
              </w:rPr>
              <w:t>:99/1/1</w:t>
            </w:r>
            <w:r w:rsidRPr="00E87C03">
              <w:rPr>
                <w:rFonts w:ascii="新細明體" w:hAnsi="新細明體" w:cs="新細明體" w:hint="eastAsia"/>
                <w:kern w:val="0"/>
                <w:szCs w:val="24"/>
              </w:rPr>
              <w:t>迄</w:t>
            </w:r>
            <w:r w:rsidRPr="00E87C03">
              <w:rPr>
                <w:rFonts w:ascii="新細明體" w:hAnsi="新細明體" w:cs="新細明體"/>
                <w:kern w:val="0"/>
                <w:szCs w:val="24"/>
              </w:rPr>
              <w:t>:102/12/</w:t>
            </w:r>
            <w:r w:rsidRPr="00E87C03">
              <w:rPr>
                <w:rFonts w:ascii="新細明體" w:hAnsi="新細明體" w:cs="新細明體"/>
                <w:kern w:val="0"/>
                <w:szCs w:val="24"/>
              </w:rPr>
              <w:lastRenderedPageBreak/>
              <w:t>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hAnsi="新細明體" w:cs="新細明體"/>
                <w:kern w:val="0"/>
                <w:szCs w:val="24"/>
              </w:rPr>
              <w:lastRenderedPageBreak/>
              <w:t>1000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總統</w:t>
            </w:r>
            <w:r w:rsidRPr="00E87C03">
              <w:rPr>
                <w:rFonts w:ascii="新細明體" w:hAnsi="新細明體" w:cs="新細明體" w:hint="eastAsia"/>
                <w:kern w:val="0"/>
                <w:szCs w:val="24"/>
              </w:rPr>
              <w:lastRenderedPageBreak/>
              <w:t>政見</w:t>
            </w:r>
            <w:r w:rsidRPr="00E87C03">
              <w:rPr>
                <w:rFonts w:ascii="新細明體" w:hAnsi="新細明體" w:cs="新細明體"/>
                <w:kern w:val="0"/>
                <w:szCs w:val="24"/>
              </w:rPr>
              <w:t>414</w:t>
            </w:r>
            <w:r w:rsidRPr="00E87C03">
              <w:rPr>
                <w:rFonts w:ascii="新細明體" w:hAnsi="新細明體" w:cs="新細明體" w:hint="eastAsia"/>
                <w:kern w:val="0"/>
                <w:szCs w:val="24"/>
              </w:rPr>
              <w:t>項執行追蹤項目</w:t>
            </w:r>
            <w:r w:rsidRPr="00E87C03">
              <w:rPr>
                <w:rFonts w:ascii="新細明體" w:hAnsi="新細明體" w:cs="新細明體"/>
                <w:kern w:val="0"/>
                <w:szCs w:val="24"/>
              </w:rPr>
              <w:t>(16.286.0.03)</w:t>
            </w: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法律事務</w:t>
            </w:r>
            <w:r w:rsidRPr="00E87C03">
              <w:rPr>
                <w:rFonts w:ascii="新細明體" w:hAnsi="新細明體" w:cs="新細明體"/>
                <w:kern w:val="0"/>
                <w:szCs w:val="24"/>
              </w:rPr>
              <w:lastRenderedPageBreak/>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透過「個人資料保護資訊網與設</w:t>
            </w:r>
            <w:r w:rsidRPr="00E87C03">
              <w:rPr>
                <w:rFonts w:ascii="新細明體" w:hAnsi="新細明體" w:cs="新細明體" w:hint="eastAsia"/>
                <w:kern w:val="0"/>
                <w:szCs w:val="24"/>
              </w:rPr>
              <w:lastRenderedPageBreak/>
              <w:t>置個人資料保護專責機關（構）研究報告」之報告，輔以教育訓練及宣導活動，期能達到教育宣導、資源共享與資訊透明化，以及機關協調合作、資料即時更新與統一監督管理之目的。</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推動隱私</w:t>
            </w:r>
            <w:r w:rsidRPr="00E87C03">
              <w:rPr>
                <w:rFonts w:ascii="新細明體" w:hAnsi="新細明體" w:cs="新細明體" w:hint="eastAsia"/>
                <w:kern w:val="0"/>
                <w:szCs w:val="24"/>
              </w:rPr>
              <w:lastRenderedPageBreak/>
              <w:t>保護</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法務行政（檢察司、國際及兩岸法律司）</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3523011400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積極整肅官箴檢肅貪瀆犯罪</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一、施行財產來源不明罪</w:t>
            </w:r>
          </w:p>
          <w:p w:rsidR="00330DB4" w:rsidRPr="00E87C03" w:rsidRDefault="00330DB4" w:rsidP="00E45099">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公務員違反財產來源不明罪經判刑確定者，可能面臨</w:t>
            </w:r>
            <w:r w:rsidRPr="00E87C03">
              <w:rPr>
                <w:rFonts w:ascii="新細明體" w:hAnsi="新細明體" w:cs="新細明體"/>
                <w:kern w:val="0"/>
                <w:szCs w:val="24"/>
              </w:rPr>
              <w:t>3</w:t>
            </w:r>
            <w:r w:rsidRPr="00E87C03">
              <w:rPr>
                <w:rFonts w:ascii="新細明體" w:hAnsi="新細明體" w:cs="新細明體" w:hint="eastAsia"/>
                <w:kern w:val="0"/>
                <w:szCs w:val="24"/>
              </w:rPr>
              <w:t>年以下的牢獄之災，或與不明所得等額之罰金，且依法將遭免職而無法領取退休金，期以刑事制裁協助革新吏治。</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二、推動肅貪法規研修，強化執法基礎</w:t>
            </w:r>
          </w:p>
          <w:p w:rsidR="00330DB4" w:rsidRPr="00E87C03" w:rsidRDefault="00330DB4" w:rsidP="00E45099">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持續推動增訂不違背職務行賄罪，並通盤檢討貪污治罪條例各罪之法定刑度，針對</w:t>
            </w:r>
            <w:r w:rsidRPr="00E87C03">
              <w:rPr>
                <w:rFonts w:ascii="新細明體" w:hAnsi="新細明體" w:cs="新細明體" w:hint="eastAsia"/>
                <w:kern w:val="0"/>
                <w:szCs w:val="24"/>
              </w:rPr>
              <w:lastRenderedPageBreak/>
              <w:t>企業反貪的具體策略及設置廉政專責機構的必要性及可行性進行研究，期使肅貪法制更符實際需要。此外，就「貪污治罪條例」第</w:t>
            </w:r>
            <w:r w:rsidRPr="00E87C03">
              <w:rPr>
                <w:rFonts w:ascii="新細明體" w:hAnsi="新細明體" w:cs="新細明體"/>
                <w:kern w:val="0"/>
                <w:szCs w:val="24"/>
              </w:rPr>
              <w:t>6</w:t>
            </w:r>
            <w:r w:rsidRPr="00E87C03">
              <w:rPr>
                <w:rFonts w:ascii="新細明體" w:hAnsi="新細明體" w:cs="新細明體" w:hint="eastAsia"/>
                <w:kern w:val="0"/>
                <w:szCs w:val="24"/>
              </w:rPr>
              <w:t>條之</w:t>
            </w:r>
            <w:r w:rsidRPr="00E87C03">
              <w:rPr>
                <w:rFonts w:ascii="新細明體" w:hAnsi="新細明體" w:cs="新細明體"/>
                <w:kern w:val="0"/>
                <w:szCs w:val="24"/>
              </w:rPr>
              <w:t>1</w:t>
            </w:r>
            <w:r w:rsidRPr="00E87C03">
              <w:rPr>
                <w:rFonts w:ascii="新細明體" w:hAnsi="新細明體" w:cs="新細明體" w:hint="eastAsia"/>
                <w:kern w:val="0"/>
                <w:szCs w:val="24"/>
              </w:rPr>
              <w:t>「貪污罪被告不說明財產來源罪」研擬修正草案，期能適用更為完備。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三、逐案、逐級無罪分析，提升定罪率</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持續由本部所屬臺灣高等法院檢察署每年編製貪瀆案件無罪判決原因分析，逐案、逐級探討貪瀆案件無罪判決原因，以提昇定罪率。</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四、精進辦案效能，樹立司法威信</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依據</w:t>
            </w:r>
            <w:r w:rsidRPr="00E87C03">
              <w:rPr>
                <w:rFonts w:ascii="新細明體" w:hAnsi="新細明體" w:cs="新細明體"/>
                <w:kern w:val="0"/>
                <w:szCs w:val="24"/>
              </w:rPr>
              <w:t>97</w:t>
            </w:r>
            <w:r w:rsidRPr="00E87C03">
              <w:rPr>
                <w:rFonts w:ascii="新細明體" w:hAnsi="新細明體" w:cs="新細明體" w:hint="eastAsia"/>
                <w:kern w:val="0"/>
                <w:szCs w:val="24"/>
              </w:rPr>
              <w:t>年</w:t>
            </w:r>
            <w:r w:rsidRPr="00E87C03">
              <w:rPr>
                <w:rFonts w:ascii="新細明體" w:hAnsi="新細明體" w:cs="新細明體"/>
                <w:kern w:val="0"/>
                <w:szCs w:val="24"/>
              </w:rPr>
              <w:t>10</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日完成之「定罪率偏低原因及具體改進措施專題報告」研提策</w:t>
            </w:r>
            <w:r w:rsidRPr="00E87C03">
              <w:rPr>
                <w:rFonts w:ascii="新細明體" w:hAnsi="新細明體" w:cs="新細明體" w:hint="eastAsia"/>
                <w:kern w:val="0"/>
                <w:szCs w:val="24"/>
              </w:rPr>
              <w:lastRenderedPageBreak/>
              <w:t>進作為，精進各級檢察機關辦案效能；精緻偵查並落實執法，偵辦指標性的貪瀆案件，樹立司法威信。</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五、舉辦肅貪研習，精進偵查作為針對各類型貪瀆案件實務解析、查扣不法所得實務執行概況、貪瀆案件對價關係之認定與蒐證、無罪判決分析及易滋弊端行業之偵查作為等相關議題，辦理肅貪研習。</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六、加強查扣及追回貪污犯罪不法所得加強查扣貪污犯罪之不法所得，建立統計與控管機制，納入年度檢察業務檢查及績效考評項目。</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加強檢肅貪瀆犯罪</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強化國際交流推動司法互助</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firstLineChars="50" w:firstLine="120"/>
              <w:rPr>
                <w:rFonts w:ascii="新細明體" w:cs="新細明體"/>
                <w:kern w:val="0"/>
                <w:szCs w:val="24"/>
              </w:rPr>
            </w:pPr>
            <w:r w:rsidRPr="00E87C03">
              <w:rPr>
                <w:rFonts w:ascii="新細明體" w:hAnsi="新細明體" w:cs="新細明體"/>
                <w:kern w:val="0"/>
                <w:szCs w:val="24"/>
              </w:rPr>
              <w:t>8190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國際合作及交流</w:t>
            </w:r>
            <w:r w:rsidRPr="00E87C03">
              <w:rPr>
                <w:rFonts w:ascii="新細明體" w:hAnsi="新細明體" w:cs="新細明體"/>
                <w:kern w:val="0"/>
                <w:szCs w:val="24"/>
              </w:rPr>
              <w:t>(</w:t>
            </w:r>
            <w:r w:rsidRPr="00E87C03">
              <w:rPr>
                <w:rFonts w:ascii="新細明體" w:hAnsi="新細明體" w:cs="新細明體" w:hint="eastAsia"/>
                <w:kern w:val="0"/>
                <w:szCs w:val="24"/>
              </w:rPr>
              <w:t>法</w:t>
            </w:r>
            <w:r w:rsidRPr="00E87C03">
              <w:rPr>
                <w:rFonts w:ascii="新細明體" w:hAnsi="新細明體" w:cs="新細明體" w:hint="eastAsia"/>
                <w:kern w:val="0"/>
                <w:szCs w:val="24"/>
              </w:rPr>
              <w:lastRenderedPageBreak/>
              <w:t>務</w:t>
            </w:r>
            <w:r w:rsidRPr="00E87C03">
              <w:rPr>
                <w:rFonts w:ascii="新細明體" w:hAnsi="新細明體" w:cs="新細明體"/>
                <w:kern w:val="0"/>
                <w:szCs w:val="24"/>
              </w:rPr>
              <w:t>)</w:t>
            </w: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lastRenderedPageBreak/>
              <w:t>一、持續執行台美刑事司法互助協定，促進二國在犯罪偵查上之緊密合</w:t>
            </w:r>
            <w:r w:rsidRPr="00E87C03">
              <w:rPr>
                <w:rFonts w:ascii="新細明體" w:hAnsi="新細明體" w:cs="新細明體" w:hint="eastAsia"/>
                <w:kern w:val="0"/>
                <w:szCs w:val="24"/>
              </w:rPr>
              <w:lastRenderedPageBreak/>
              <w:t>作，以達到完整蒐集跨國犯罪證據，有效嚇阻跨國犯罪之預期目標。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二、積極與其他國家洽簽刑事司法互助之協定或備忘錄，並在偵查個案上進行合作，協助調查犯罪證據，俾使跨國案件順利定罪，與其他國家建立刑事司法合作之友好關係。</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三、積極派員參加亞太防制洗錢組織、艾格蒙組織、國際檢察官協會等國際組織，建立與各國司法機關聯繫之合作管道，並隨時依照國際標準進行國內法規調整等相關作為，以確保我國之國家利益及會籍。</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四、依據</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26</w:t>
            </w:r>
            <w:r w:rsidRPr="00E87C03">
              <w:rPr>
                <w:rFonts w:ascii="新細明體" w:hAnsi="新細明體" w:cs="新細明體" w:hint="eastAsia"/>
                <w:kern w:val="0"/>
                <w:szCs w:val="24"/>
              </w:rPr>
              <w:t>日簽訂之「海峽兩岸共同打擊犯罪及司法互助協</w:t>
            </w:r>
            <w:r w:rsidRPr="00E87C03">
              <w:rPr>
                <w:rFonts w:ascii="新細明體" w:hAnsi="新細明體" w:cs="新細明體" w:hint="eastAsia"/>
                <w:kern w:val="0"/>
                <w:szCs w:val="24"/>
              </w:rPr>
              <w:lastRenderedPageBreak/>
              <w:t>議」，在我方現行的法令架構及既有的合作基礎上，針對共同打擊犯罪、送達司法文書、調查取證、認可民事裁判及仲裁判斷、人道探視、接返受刑事裁判確定人等項目，以尊嚴、對等且兼顧效率之態度，規劃及協調國內司法警察機關及司法院，律定合作之架構、流程，展開兩岸共同打擊犯罪及司法互助工作。</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五、加強推動與非洲及美洲之非邦交國簽訂司法互助協定，拓展我國與國際司法互助領域。</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執行緝毒工作建構反毒網絡</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一、積極導入反毒新觀念與新思維，採取「公共衛生三級預防模式」概念，將反毒政策轉向重視拒</w:t>
            </w:r>
            <w:r w:rsidRPr="00E87C03">
              <w:rPr>
                <w:rFonts w:ascii="新細明體" w:hAnsi="新細明體" w:cs="新細明體" w:hint="eastAsia"/>
                <w:kern w:val="0"/>
                <w:szCs w:val="24"/>
              </w:rPr>
              <w:lastRenderedPageBreak/>
              <w:t>毒與戒毒，擴大推行第二級毒品戒癮治療，防止新的吸毒人口產生，並力求減少原有吸毒人口。</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依據「行政院毒品防制會報」之分工，由各查緝機關分別成立緝毒專責編組，擴大打擊毒品中小盤，藉由火網交叉相互合作，以嚴格查緝毒品及製造工廠，及販賣、運輸、製造毒品之犯罪行為，積極沒收毒梟財產所得，以達到「拔根斷源、阻斷供給」之目標，有效控制毒品氾濫。</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三、密切注意新興毒品成癮性之醫學研究與實證發展，發揮「毒品審議委員會」功能，隨時檢討審議毒品分級增列、刪減事</w:t>
            </w:r>
            <w:r w:rsidRPr="00E87C03">
              <w:rPr>
                <w:rFonts w:ascii="新細明體" w:hAnsi="新細明體" w:cs="新細明體" w:hint="eastAsia"/>
                <w:kern w:val="0"/>
                <w:szCs w:val="24"/>
              </w:rPr>
              <w:lastRenderedPageBreak/>
              <w:t>宜，遏止新興毒品氾濫。</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四、召開全國反毒會議，宣導反毒措施，擴大參與層面，積極落實反毒政策。</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加強毒品查緝工作</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偵辦經濟犯罪查緝盜版仿冒</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firstLineChars="100" w:firstLine="240"/>
              <w:rPr>
                <w:rFonts w:ascii="新細明體" w:cs="新細明體"/>
                <w:kern w:val="0"/>
                <w:szCs w:val="24"/>
              </w:rPr>
            </w:pPr>
            <w:r w:rsidRPr="00E87C03">
              <w:rPr>
                <w:rFonts w:ascii="新細明體" w:hAnsi="新細明體" w:cs="新細明體"/>
                <w:kern w:val="0"/>
                <w:szCs w:val="24"/>
              </w:rPr>
              <w:t>785</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一、檢察團隊集思廣益，發揮「經濟犯罪防制執行會報」功能，強化臺灣高等法院檢察署「偵查經濟犯罪中心」；持續與司法院協調聯繫，期能專庭審理、速審速決及從重量刑。</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舉辦檢察官偵查經濟犯罪實務研究會及加強司法官職前訓練之財經課程，並建立財務金融三級證照，檢察官須具中級證照以上之檢察官方可承辦此類案件，以強化專業；針對企業掏空背信部分，檢討刑法分則背信罪章</w:t>
            </w:r>
            <w:r w:rsidRPr="00E87C03">
              <w:rPr>
                <w:rFonts w:ascii="新細明體" w:hAnsi="新細明體" w:cs="新細明體" w:hint="eastAsia"/>
                <w:kern w:val="0"/>
                <w:szCs w:val="24"/>
              </w:rPr>
              <w:lastRenderedPageBreak/>
              <w:t>條文規定，納入刑法分則研修小組議題。</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三、積極研修刑法相關法規並推動立法，藉由法制面建立全面查扣追繳犯罪不法所得機制。</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四、配合臺灣高等法院檢察署智慧財產分署成立，結合檢、警、調之執法力量，規劃查緝侵害</w:t>
            </w:r>
            <w:r w:rsidRPr="00E87C03">
              <w:rPr>
                <w:rFonts w:ascii="新細明體" w:hAnsi="新細明體" w:cs="新細明體"/>
                <w:kern w:val="0"/>
                <w:szCs w:val="24"/>
              </w:rPr>
              <w:t>IPR</w:t>
            </w:r>
            <w:r w:rsidRPr="00E87C03">
              <w:rPr>
                <w:rFonts w:ascii="新細明體" w:hAnsi="新細明體" w:cs="新細明體" w:hint="eastAsia"/>
                <w:kern w:val="0"/>
                <w:szCs w:val="24"/>
              </w:rPr>
              <w:t>犯罪之具體行動方針，策劃、培訓人力組成專業辦案團隊，有效、集中、專責處理侵害智慧財產權刑事案件。</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五、積極持續拓展國際合作，共同打擊經濟犯罪，並強化資金查核扣押犯罪所得。</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加強婦幼保護查緝人口販運</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hAnsi="新細明體" w:cs="新細明體"/>
                <w:kern w:val="0"/>
                <w:szCs w:val="24"/>
              </w:rPr>
              <w:t>600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一、依「法務部防制人口販運案件具體執行方案」，由臺灣高等法院檢察署於</w:t>
            </w:r>
            <w:r w:rsidRPr="00E87C03">
              <w:rPr>
                <w:rFonts w:ascii="新細明體" w:hAnsi="新細明體" w:cs="新細明體"/>
                <w:kern w:val="0"/>
                <w:szCs w:val="24"/>
              </w:rPr>
              <w:t>2007</w:t>
            </w:r>
            <w:r w:rsidRPr="00E87C03">
              <w:rPr>
                <w:rFonts w:ascii="新細明體" w:hAnsi="新細明體" w:cs="新細明體" w:hint="eastAsia"/>
                <w:kern w:val="0"/>
                <w:szCs w:val="24"/>
              </w:rPr>
              <w:lastRenderedPageBreak/>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成立督導會報，各地方法院檢察署指定專責檢察官辦理性侵害、家庭暴力、違反兒童及少年性交易防制條例等婦幼保護及人口販運案件，並責成臺灣高等法院檢察署設置婦幼保護及人口販運督導小組，針對性犯罪、違反兒童及少年性交易條例、家庭暴力、人口販運等嚴重危害婦幼安全之犯罪，提升案件之偵辦效能、加強對被害人之保護，並協助及強化對加害人之矯正。</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二、針對婦幼專組及人口販運專責檢察官，定期舉辦婦幼及人口販運案件司法實務研習會，以提升檢察官偵辦婦幼及人口販運案件之專業知</w:t>
            </w:r>
            <w:r w:rsidRPr="00E87C03">
              <w:rPr>
                <w:rFonts w:ascii="新細明體" w:hAnsi="新細明體" w:cs="新細明體" w:hint="eastAsia"/>
                <w:kern w:val="0"/>
                <w:szCs w:val="24"/>
              </w:rPr>
              <w:lastRenderedPageBreak/>
              <w:t>能，並加強採取對被害人之保護措施。</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三、提升執法人員對人口販運被害人之敏感度，持續推動建置性侵害犯罪加害人刑後強制治療專區，並研擬「辦理性侵害犯罪加害人刑後強制治療作業要點」，以預防性侵害犯罪加害人再犯，保障婦幼人身安全。</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四、臺灣高等法院檢察署成立督導小組，定期召開會報，持續檢討人口販運案件業務之執行情形，並建立各級檢察署聯繫窗口名冊，定期予以更新，以利人口販運防制相關機關團體與檢察機關間之聯繫協調。</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法務行政（保護司）</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35230114</w:t>
            </w:r>
            <w:r w:rsidRPr="00E87C03">
              <w:rPr>
                <w:rFonts w:ascii="新細明體" w:hAnsi="新細明體" w:cs="新細明體"/>
                <w:kern w:val="0"/>
                <w:szCs w:val="24"/>
              </w:rPr>
              <w:lastRenderedPageBreak/>
              <w:t>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推動「一路相伴法律協助專案」計畫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04</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35483</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保護事務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一、計畫內容摘要：</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督導財團法人犯罪被害人</w:t>
            </w:r>
            <w:r w:rsidRPr="00E87C03">
              <w:rPr>
                <w:rFonts w:ascii="新細明體" w:hAnsi="新細明體" w:cs="新細明體" w:hint="eastAsia"/>
                <w:kern w:val="0"/>
                <w:szCs w:val="24"/>
              </w:rPr>
              <w:lastRenderedPageBreak/>
              <w:t>保護協會暨所屬各分會結合義務律師、法律扶助基金會、律師公會等，提供被害人法律諮詢及訴訟管道。</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資助非法律扶助基金會扶助對象，且無力負擔訴訟費用之被害人撰狀費、規費及律師酬金等。</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二、效益：協助被害人爭取法律上權益。</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落實犯罪被害人法</w:t>
            </w:r>
            <w:r w:rsidRPr="00E87C03">
              <w:rPr>
                <w:rFonts w:ascii="新細明體" w:hAnsi="新細明體" w:cs="新細明體" w:hint="eastAsia"/>
                <w:kern w:val="0"/>
                <w:szCs w:val="24"/>
              </w:rPr>
              <w:lastRenderedPageBreak/>
              <w:t>律協助</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落實推動易服社會勞動制度</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04</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114551</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保護事務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一、計畫內容摘要：推動以人為本的替代措施，將原應入監執行的短期自由刑受刑人轉向至社會勞動，使其從消費者變成生產者，回饋社會。讓犯罪者與提供機會的勞動機構共譜以生命感動生命的歷程。</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二、效益：社會勞動制度是我國刑事政策的重大轉向，藉由提供無償的</w:t>
            </w:r>
            <w:r w:rsidRPr="00E87C03">
              <w:rPr>
                <w:rFonts w:ascii="新細明體" w:hAnsi="新細明體" w:cs="新細明體" w:hint="eastAsia"/>
                <w:kern w:val="0"/>
                <w:szCs w:val="24"/>
              </w:rPr>
              <w:lastRenderedPageBreak/>
              <w:t>勞動服務回饋社會，替代入監執行，相較於入監執行自由刑，社會勞動讓犯罪人能兼顧家庭、學業與工作，不與社會脫節，成為對社會有貢獻的生產者，亦可避免因入監執行短期自由刑被貼上標籤、沾染惡習等流弊，有利於犯罪人之復歸社會。</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推動社會勞動</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推動認輔制度，銜接機構內外輔導</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04</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14060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保護事務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一、計畫內容摘要：</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督導更生保護會運用專任人員及更生輔導志工之人力資源與愛心，提前至監所針對即將出獄之收容人，辦理一對一之認輔，並針對更生人提供個別協助，適時提供職訓、就業、就學、就養或其他必要的協助與指導，出獄後並持續追蹤關</w:t>
            </w:r>
            <w:r w:rsidRPr="00E87C03">
              <w:rPr>
                <w:rFonts w:ascii="新細明體" w:hAnsi="新細明體" w:cs="新細明體" w:hint="eastAsia"/>
                <w:kern w:val="0"/>
                <w:szCs w:val="24"/>
              </w:rPr>
              <w:lastRenderedPageBreak/>
              <w:t>懷，以深化輔導功能。</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為加強矯正與保護業務之連結，督導更生保護會加強辦理釋放前之準備，於平日入監所辦理輔導及宣導業務，俾使收容人知悉更生保護功能及服務項目，於出監後知所運用。</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三</w:t>
            </w:r>
            <w:r w:rsidRPr="00E87C03">
              <w:rPr>
                <w:rFonts w:ascii="新細明體" w:hAnsi="新細明體" w:cs="新細明體"/>
                <w:kern w:val="0"/>
                <w:szCs w:val="24"/>
              </w:rPr>
              <w:t>)</w:t>
            </w:r>
            <w:r w:rsidRPr="00E87C03">
              <w:rPr>
                <w:rFonts w:ascii="新細明體" w:hAnsi="新細明體" w:cs="新細明體" w:hint="eastAsia"/>
                <w:kern w:val="0"/>
                <w:szCs w:val="24"/>
              </w:rPr>
              <w:t>強化更生人自主性就業及就業輔導機制。</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二、效益：</w:t>
            </w:r>
            <w:r w:rsidRPr="00E87C03">
              <w:rPr>
                <w:rFonts w:ascii="新細明體" w:hAnsi="新細明體" w:cs="新細明體"/>
                <w:kern w:val="0"/>
                <w:szCs w:val="24"/>
              </w:rPr>
              <w:t xml:space="preserve"> </w:t>
            </w:r>
          </w:p>
          <w:p w:rsidR="00330DB4" w:rsidRPr="00E87C03" w:rsidRDefault="00330DB4" w:rsidP="000B2E38">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以輔導及關懷去除受刑人及更生人對社會的不滿之心，建立健全正確的觀念，協助其增強自我能力，重建家庭及人際網絡關</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係，促其重新融入社會。</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推展「戒毒成功計畫」，降低再犯。</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04</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36760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保護事務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一、計畫內容摘要：為擴大對藥癮者及其家屬之服務，本部爰規劃</w:t>
            </w:r>
            <w:r w:rsidRPr="00E87C03">
              <w:rPr>
                <w:rFonts w:ascii="新細明體" w:hAnsi="新細明體" w:cs="新細明體"/>
                <w:kern w:val="0"/>
                <w:szCs w:val="24"/>
              </w:rPr>
              <w:t>24</w:t>
            </w:r>
            <w:r w:rsidRPr="00E87C03">
              <w:rPr>
                <w:rFonts w:ascii="新細明體" w:hAnsi="新細明體" w:cs="新細明體" w:hint="eastAsia"/>
                <w:kern w:val="0"/>
                <w:szCs w:val="24"/>
              </w:rPr>
              <w:t>小時服務網絡，藉由</w:t>
            </w:r>
            <w:r w:rsidRPr="00E87C03">
              <w:rPr>
                <w:rFonts w:ascii="新細明體" w:hAnsi="新細明體" w:cs="新細明體"/>
                <w:kern w:val="0"/>
                <w:szCs w:val="24"/>
              </w:rPr>
              <w:t>24</w:t>
            </w:r>
            <w:r w:rsidRPr="00E87C03">
              <w:rPr>
                <w:rFonts w:ascii="新細明體" w:hAnsi="新細明體" w:cs="新細明體" w:hint="eastAsia"/>
                <w:kern w:val="0"/>
                <w:szCs w:val="24"/>
              </w:rPr>
              <w:lastRenderedPageBreak/>
              <w:t>小時不打烊之免費專線及求助網頁，推展資源的便利性，使藥癮者隨時隨地皆有求助管道，立即接受轉介服務。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二、配合戒毒成功計畫，針對一般民眾、高危險群及戒癮者等族群，規劃系列性、全面性的宣導活動，鼓勵撥打專線，尋求專業協助。</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三、效益：</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使施用毒品者及其家人可直接取得戒毒之資訊與資源，立即接受轉介服務，以進而成功戒除毒癮，並增加社會大眾對於戒毒有更多之認識與支持。</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法務行政（法務部廉政署）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3523011400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加強教育訓練，提升政風人員素質</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cs="新細明體"/>
                <w:kern w:val="0"/>
                <w:szCs w:val="24"/>
              </w:rPr>
              <w:t>0</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hAnsi="新細明體" w:cs="新細明體"/>
                <w:kern w:val="0"/>
                <w:szCs w:val="24"/>
              </w:rPr>
              <w:t>9016</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政風工作</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一、為培育政風新進人員應具備之工作技能，與推動興利行政，追求優質績效，及強化在職政風</w:t>
            </w:r>
            <w:r w:rsidRPr="00E87C03">
              <w:rPr>
                <w:rFonts w:ascii="新細明體" w:hAnsi="新細明體" w:cs="新細明體" w:hint="eastAsia"/>
                <w:kern w:val="0"/>
                <w:szCs w:val="24"/>
              </w:rPr>
              <w:lastRenderedPageBreak/>
              <w:t>人員專業知能，提升中、高階主管人員領導與管理知能，革新工作觀念，俾因應政府未來政風工作發展之需求。</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二、持續辦理各項新進及在職人員專業及專精訓練，以全面提升政風人員專業素質，訓練培養出最適任的政風人才，進而促成組織變革與成長。</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結合政風機構業務網絡，積極參與預防與打擊貪腐</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cs="新細明體"/>
                <w:kern w:val="0"/>
                <w:szCs w:val="24"/>
              </w:rPr>
              <w:t>0</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firstLineChars="50" w:firstLine="120"/>
              <w:rPr>
                <w:rFonts w:ascii="新細明體" w:cs="新細明體"/>
                <w:kern w:val="0"/>
                <w:szCs w:val="24"/>
              </w:rPr>
            </w:pPr>
            <w:r w:rsidRPr="00E87C03">
              <w:rPr>
                <w:rFonts w:ascii="新細明體" w:hAnsi="新細明體" w:cs="新細明體"/>
                <w:kern w:val="0"/>
                <w:szCs w:val="24"/>
              </w:rPr>
              <w:t>4033</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政風</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wordWrap w:val="0"/>
              <w:spacing w:line="320" w:lineRule="exact"/>
              <w:ind w:left="240" w:hangingChars="100" w:hanging="240"/>
              <w:rPr>
                <w:rFonts w:ascii="新細明體" w:cs="新細明體"/>
                <w:kern w:val="0"/>
              </w:rPr>
            </w:pPr>
            <w:r w:rsidRPr="00E87C03">
              <w:rPr>
                <w:rFonts w:ascii="新細明體" w:hAnsi="新細明體" w:cs="新細明體" w:hint="eastAsia"/>
                <w:kern w:val="0"/>
              </w:rPr>
              <w:t>一、督導各政風機構深入評估提列妨礙興利之業務及社會關注影響國計民生的弊端，探討問題癥結，研提具體改進措施。</w:t>
            </w:r>
            <w:r w:rsidRPr="00E87C03">
              <w:rPr>
                <w:rFonts w:ascii="新細明體" w:hAnsi="新細明體" w:cs="新細明體"/>
                <w:kern w:val="0"/>
              </w:rPr>
              <w:t xml:space="preserve"> </w:t>
            </w:r>
          </w:p>
          <w:p w:rsidR="00330DB4" w:rsidRPr="00E87C03" w:rsidRDefault="00330DB4" w:rsidP="00E45099">
            <w:pPr>
              <w:widowControl/>
              <w:wordWrap w:val="0"/>
              <w:spacing w:line="320" w:lineRule="exact"/>
              <w:ind w:left="240" w:hangingChars="100" w:hanging="240"/>
              <w:rPr>
                <w:rFonts w:ascii="新細明體" w:hAnsi="新細明體" w:cs="新細明體"/>
                <w:kern w:val="0"/>
              </w:rPr>
            </w:pPr>
            <w:r w:rsidRPr="00E87C03">
              <w:rPr>
                <w:rFonts w:ascii="新細明體" w:hAnsi="新細明體" w:cs="新細明體" w:hint="eastAsia"/>
                <w:kern w:val="0"/>
              </w:rPr>
              <w:t>二、以計畫作為鎖定貪瀆高風險業務，廣拓檢舉不法管道，積極查察發掘重大貪瀆案件。</w:t>
            </w:r>
            <w:r w:rsidRPr="00E87C03">
              <w:rPr>
                <w:rFonts w:ascii="新細明體" w:hAnsi="新細明體" w:cs="新細明體"/>
                <w:kern w:val="0"/>
              </w:rPr>
              <w:t xml:space="preserve"> </w:t>
            </w:r>
          </w:p>
          <w:p w:rsidR="00330DB4" w:rsidRPr="00E87C03" w:rsidRDefault="00330DB4" w:rsidP="00E45099">
            <w:pPr>
              <w:widowControl/>
              <w:wordWrap w:val="0"/>
              <w:spacing w:line="320" w:lineRule="exact"/>
              <w:ind w:left="240" w:hangingChars="100" w:hanging="240"/>
              <w:rPr>
                <w:rFonts w:ascii="新細明體" w:hAnsi="新細明體" w:cs="新細明體"/>
                <w:kern w:val="0"/>
              </w:rPr>
            </w:pPr>
            <w:r w:rsidRPr="00E87C03">
              <w:rPr>
                <w:rFonts w:ascii="新細明體" w:hAnsi="新細明體" w:cs="新細明體" w:hint="eastAsia"/>
                <w:kern w:val="0"/>
              </w:rPr>
              <w:t>三、統合各級政風機構行政資源，進行全面性專案清查作</w:t>
            </w:r>
            <w:r w:rsidRPr="00E87C03">
              <w:rPr>
                <w:rFonts w:ascii="新細明體" w:hAnsi="新細明體" w:cs="新細明體" w:hint="eastAsia"/>
                <w:kern w:val="0"/>
              </w:rPr>
              <w:lastRenderedPageBreak/>
              <w:t>為，遏阻違法舞弊，發揮興利除弊功能。</w:t>
            </w:r>
            <w:r w:rsidRPr="00E87C03">
              <w:rPr>
                <w:rFonts w:ascii="新細明體" w:hAnsi="新細明體" w:cs="新細明體"/>
                <w:kern w:val="0"/>
              </w:rPr>
              <w:t xml:space="preserve"> </w:t>
            </w:r>
          </w:p>
          <w:p w:rsidR="00330DB4" w:rsidRPr="00E87C03" w:rsidRDefault="00330DB4" w:rsidP="00E45099">
            <w:pPr>
              <w:widowControl/>
              <w:wordWrap w:val="0"/>
              <w:spacing w:line="320" w:lineRule="exact"/>
              <w:ind w:left="240" w:hangingChars="100" w:hanging="240"/>
              <w:rPr>
                <w:rFonts w:ascii="新細明體" w:hAnsi="新細明體" w:cs="新細明體"/>
                <w:kern w:val="0"/>
              </w:rPr>
            </w:pPr>
            <w:r w:rsidRPr="00E87C03">
              <w:rPr>
                <w:rFonts w:ascii="新細明體" w:hAnsi="新細明體" w:cs="新細明體" w:hint="eastAsia"/>
                <w:kern w:val="0"/>
              </w:rPr>
              <w:t>四、強化公務機密及機關安全維護措施，有效防止公務機密外洩及預防危害及破壞事件發生，協助機關建構優質工作環境。</w:t>
            </w:r>
            <w:r w:rsidRPr="00E87C03">
              <w:rPr>
                <w:rFonts w:ascii="新細明體" w:hAnsi="新細明體" w:cs="新細明體"/>
                <w:kern w:val="0"/>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rPr>
              <w:t>五、發揮督導考核功能，訂定績效評核指標，促使各政風機構協同推動反貪、防貪及肅貪工作。</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召開中央廉政委員會，針對相關部會具貪腐風險業務，提出廉政革新建議，俾落實國家</w:t>
            </w:r>
            <w:r w:rsidRPr="00E87C03">
              <w:rPr>
                <w:rFonts w:ascii="新細明體" w:hAnsi="新細明體" w:cs="新細明體" w:hint="eastAsia"/>
                <w:kern w:val="0"/>
                <w:szCs w:val="24"/>
              </w:rPr>
              <w:lastRenderedPageBreak/>
              <w:t>廉政建設。</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強化肅貪機制，積極發掘重大貪瀆不法</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cs="新細明體"/>
                <w:kern w:val="0"/>
                <w:szCs w:val="24"/>
              </w:rPr>
              <w:t>0</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政風</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wordWrap w:val="0"/>
              <w:spacing w:line="320" w:lineRule="exact"/>
              <w:ind w:left="240" w:hangingChars="100" w:hanging="240"/>
              <w:rPr>
                <w:rFonts w:ascii="新細明體" w:cs="新細明體"/>
                <w:kern w:val="0"/>
              </w:rPr>
            </w:pPr>
            <w:r w:rsidRPr="00E87C03">
              <w:rPr>
                <w:rFonts w:ascii="新細明體" w:hAnsi="新細明體" w:cs="新細明體" w:hint="eastAsia"/>
                <w:kern w:val="0"/>
              </w:rPr>
              <w:t>一、為發揮整體肅貪功能，結合機關廉政風險評估報告，提列妨礙興利之業務及社會關注影響國計民生的弊端，以計畫作為廣拓檢舉不法管道，積極查察發掘重大貪瀆案件。</w:t>
            </w:r>
            <w:r w:rsidRPr="00E87C03">
              <w:rPr>
                <w:rFonts w:ascii="新細明體" w:hAnsi="新細明體" w:cs="新細明體"/>
                <w:kern w:val="0"/>
              </w:rPr>
              <w:t xml:space="preserve"> </w:t>
            </w:r>
          </w:p>
          <w:p w:rsidR="00330DB4" w:rsidRPr="00E87C03" w:rsidRDefault="00330DB4" w:rsidP="00E45099">
            <w:pPr>
              <w:widowControl/>
              <w:wordWrap w:val="0"/>
              <w:spacing w:line="320" w:lineRule="exact"/>
              <w:ind w:left="240" w:hangingChars="100" w:hanging="240"/>
              <w:rPr>
                <w:rFonts w:ascii="新細明體" w:hAnsi="新細明體" w:cs="新細明體"/>
                <w:kern w:val="0"/>
              </w:rPr>
            </w:pPr>
            <w:r w:rsidRPr="00E87C03">
              <w:rPr>
                <w:rFonts w:ascii="新細明體" w:hAnsi="新細明體" w:cs="新細明體" w:hint="eastAsia"/>
                <w:kern w:val="0"/>
              </w:rPr>
              <w:t>二、統合各級政風機構行政資源，鎖定貪瀆高風險弊端業務，嚴密查察阻斷黑金管道，發揮「興利除弊」功能，進行全面性專案清查作</w:t>
            </w:r>
            <w:r w:rsidRPr="00E87C03">
              <w:rPr>
                <w:rFonts w:ascii="新細明體" w:hAnsi="新細明體" w:cs="新細明體" w:hint="eastAsia"/>
                <w:kern w:val="0"/>
              </w:rPr>
              <w:lastRenderedPageBreak/>
              <w:t>為，遏阻違法舞弊，展現政府反貪的決心。</w:t>
            </w:r>
            <w:r w:rsidRPr="00E87C03">
              <w:rPr>
                <w:rFonts w:ascii="新細明體" w:hAnsi="新細明體" w:cs="新細明體"/>
                <w:kern w:val="0"/>
              </w:rPr>
              <w:t xml:space="preserve"> </w:t>
            </w:r>
          </w:p>
          <w:p w:rsidR="00330DB4" w:rsidRPr="00E87C03" w:rsidRDefault="00330DB4" w:rsidP="00E45099">
            <w:pPr>
              <w:widowControl/>
              <w:wordWrap w:val="0"/>
              <w:spacing w:line="320" w:lineRule="exact"/>
              <w:ind w:left="240" w:hangingChars="100" w:hanging="240"/>
              <w:rPr>
                <w:rFonts w:ascii="新細明體" w:hAnsi="新細明體" w:cs="新細明體"/>
                <w:kern w:val="0"/>
              </w:rPr>
            </w:pPr>
            <w:r w:rsidRPr="00E87C03">
              <w:rPr>
                <w:rFonts w:ascii="新細明體" w:hAnsi="新細明體" w:cs="新細明體" w:hint="eastAsia"/>
                <w:kern w:val="0"/>
              </w:rPr>
              <w:t>三、對於偵辦貪瀆不法案件，落實保障人權及程序正義，以降低貪瀆犯罪率，提升貪瀆定罪率。</w:t>
            </w:r>
            <w:r w:rsidRPr="00E87C03">
              <w:rPr>
                <w:rFonts w:ascii="新細明體" w:hAnsi="新細明體" w:cs="新細明體"/>
                <w:kern w:val="0"/>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rPr>
              <w:t>四、持續辦理「反貪污」宣導作為，鼓勵舉發貪瀆不法。</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推動「乾淨政府運動」，以積極查處作為，達成肅貪成效。</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倡導誠實申報財產，落實利益衝突迴避</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cs="新細明體"/>
                <w:kern w:val="0"/>
                <w:szCs w:val="24"/>
              </w:rPr>
              <w:t>0</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right"/>
              <w:rPr>
                <w:rFonts w:ascii="新細明體" w:hAnsi="新細明體" w:cs="新細明體"/>
                <w:kern w:val="0"/>
                <w:szCs w:val="24"/>
              </w:rPr>
            </w:pPr>
            <w:r w:rsidRPr="00E87C03">
              <w:rPr>
                <w:rFonts w:ascii="新細明體" w:hAnsi="新細明體" w:cs="新細明體"/>
                <w:kern w:val="0"/>
                <w:szCs w:val="24"/>
              </w:rPr>
              <w:t>1000</w:t>
            </w:r>
          </w:p>
          <w:p w:rsidR="00330DB4" w:rsidRPr="00E87C03" w:rsidRDefault="00330DB4" w:rsidP="00E45099">
            <w:pPr>
              <w:widowControl/>
              <w:spacing w:line="360" w:lineRule="exact"/>
              <w:jc w:val="right"/>
              <w:rPr>
                <w:rFonts w:ascii="新細明體" w:cs="新細明體"/>
                <w:kern w:val="0"/>
                <w:szCs w:val="24"/>
              </w:rPr>
            </w:pP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政風</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wordWrap w:val="0"/>
              <w:spacing w:line="320" w:lineRule="exact"/>
              <w:ind w:left="240" w:hangingChars="100" w:hanging="240"/>
              <w:rPr>
                <w:rFonts w:ascii="新細明體" w:cs="新細明體"/>
                <w:kern w:val="0"/>
              </w:rPr>
            </w:pPr>
            <w:r w:rsidRPr="00E87C03">
              <w:rPr>
                <w:rFonts w:ascii="新細明體" w:hAnsi="新細明體" w:cs="新細明體" w:hint="eastAsia"/>
                <w:kern w:val="0"/>
              </w:rPr>
              <w:t>一、為建立廉能政府，達成陽光法案之立法目的，持續宣導誠實申報財產，且為使申報財產能更形便利，加強推廣「全國公職人員財產網路申報系統」之使用。</w:t>
            </w:r>
            <w:r w:rsidRPr="00E87C03">
              <w:rPr>
                <w:rFonts w:ascii="新細明體" w:hAnsi="新細明體" w:cs="新細明體"/>
                <w:kern w:val="0"/>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rPr>
              <w:t>二、為落實公職人員利益衝突迴避，宣導公職人員利益衝突迴避法治概念，並持續推動「公職人員利益衝突迴避法」之修法，以達人民對廉能政府之期待。</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矯正業務（秘書</w:t>
            </w:r>
            <w:r w:rsidRPr="00E87C03">
              <w:rPr>
                <w:rFonts w:ascii="新細明體" w:hAnsi="新細明體" w:cs="新細明體" w:hint="eastAsia"/>
                <w:kern w:val="0"/>
                <w:szCs w:val="24"/>
              </w:rPr>
              <w:lastRenderedPageBreak/>
              <w:t>處）</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3523011400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法務部補助所屬矯正機關建置太</w:t>
            </w:r>
            <w:r w:rsidRPr="00E87C03">
              <w:rPr>
                <w:rFonts w:ascii="新細明體" w:hAnsi="新細明體" w:cs="新細明體" w:hint="eastAsia"/>
                <w:kern w:val="0"/>
                <w:szCs w:val="24"/>
              </w:rPr>
              <w:lastRenderedPageBreak/>
              <w:t>陽能熱水系統計畫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03</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lastRenderedPageBreak/>
              <w:t>社會</w:t>
            </w:r>
            <w:r w:rsidRPr="00E87C03">
              <w:rPr>
                <w:rFonts w:ascii="新細明體" w:hAnsi="新細明體" w:cs="新細明體" w:hint="eastAsia"/>
                <w:kern w:val="0"/>
                <w:szCs w:val="24"/>
              </w:rPr>
              <w:lastRenderedPageBreak/>
              <w:t>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w:t>
            </w:r>
            <w:r w:rsidRPr="00E87C03">
              <w:rPr>
                <w:rFonts w:ascii="新細明體" w:hAnsi="新細明體" w:cs="新細明體"/>
                <w:kern w:val="0"/>
                <w:szCs w:val="24"/>
              </w:rPr>
              <w:lastRenderedPageBreak/>
              <w:t>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BD15C3">
            <w:pPr>
              <w:widowControl/>
              <w:spacing w:line="360" w:lineRule="exact"/>
              <w:jc w:val="right"/>
              <w:rPr>
                <w:rFonts w:ascii="新細明體" w:cs="新細明體"/>
                <w:kern w:val="0"/>
                <w:szCs w:val="24"/>
              </w:rPr>
            </w:pPr>
            <w:r w:rsidRPr="00E87C03">
              <w:rPr>
                <w:rFonts w:ascii="新細明體" w:hAnsi="新細明體" w:cs="新細明體"/>
                <w:kern w:val="0"/>
                <w:szCs w:val="24"/>
              </w:rPr>
              <w:lastRenderedPageBreak/>
              <w:t>1350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秘書總務</w:t>
            </w:r>
            <w:r w:rsidRPr="00E87C03">
              <w:rPr>
                <w:rFonts w:ascii="新細明體" w:hAnsi="新細明體" w:cs="新細明體"/>
                <w:kern w:val="0"/>
                <w:szCs w:val="24"/>
              </w:rPr>
              <w:lastRenderedPageBreak/>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lastRenderedPageBreak/>
              <w:t>一、為落實政府節能減碳政</w:t>
            </w:r>
            <w:r w:rsidRPr="00E87C03">
              <w:rPr>
                <w:rFonts w:ascii="新細明體" w:hAnsi="新細明體" w:cs="新細明體" w:hint="eastAsia"/>
                <w:kern w:val="0"/>
                <w:szCs w:val="24"/>
              </w:rPr>
              <w:lastRenderedPageBreak/>
              <w:t>策，補助本部所屬矯正機關設置太陽能熱水系統，用其集熱板設備接受太陽光能，加熱洗澡用水備供收容人使用，以減少矯正機關鍋爐用油量。</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二、配合本部</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5</w:t>
            </w:r>
            <w:r w:rsidRPr="00E87C03">
              <w:rPr>
                <w:rFonts w:ascii="新細明體" w:hAnsi="新細明體" w:cs="新細明體" w:hint="eastAsia"/>
                <w:kern w:val="0"/>
                <w:szCs w:val="24"/>
              </w:rPr>
              <w:t>日放寬提供收容人沐浴熱水之對象及時機，本部已於</w:t>
            </w:r>
            <w:r w:rsidRPr="00E87C03">
              <w:rPr>
                <w:rFonts w:ascii="新細明體" w:hAnsi="新細明體" w:cs="新細明體"/>
                <w:kern w:val="0"/>
                <w:szCs w:val="24"/>
              </w:rPr>
              <w:t>98</w:t>
            </w:r>
            <w:r w:rsidRPr="00E87C03">
              <w:rPr>
                <w:rFonts w:ascii="新細明體" w:hAnsi="新細明體" w:cs="新細明體" w:hint="eastAsia"/>
                <w:kern w:val="0"/>
                <w:szCs w:val="24"/>
              </w:rPr>
              <w:t>年度通盤檢討各矯正機關收容人沐浴相關設施，並以補助汰換設置太陽能熱水系統為優先，</w:t>
            </w:r>
            <w:r w:rsidRPr="00E87C03">
              <w:rPr>
                <w:rFonts w:ascii="新細明體" w:hAnsi="新細明體" w:cs="新細明體"/>
                <w:kern w:val="0"/>
                <w:szCs w:val="24"/>
              </w:rPr>
              <w:t>98</w:t>
            </w:r>
            <w:r w:rsidRPr="00E87C03">
              <w:rPr>
                <w:rFonts w:ascii="新細明體" w:hAnsi="新細明體" w:cs="新細明體" w:hint="eastAsia"/>
                <w:kern w:val="0"/>
                <w:szCs w:val="24"/>
              </w:rPr>
              <w:t>年度計補助臺灣臺中監獄等</w:t>
            </w:r>
            <w:r w:rsidRPr="00E87C03">
              <w:rPr>
                <w:rFonts w:ascii="新細明體" w:hAnsi="新細明體" w:cs="新細明體"/>
                <w:kern w:val="0"/>
                <w:szCs w:val="24"/>
              </w:rPr>
              <w:t>7</w:t>
            </w:r>
            <w:r w:rsidRPr="00E87C03">
              <w:rPr>
                <w:rFonts w:ascii="新細明體" w:hAnsi="新細明體" w:cs="新細明體" w:hint="eastAsia"/>
                <w:kern w:val="0"/>
                <w:szCs w:val="24"/>
              </w:rPr>
              <w:t>機關設置太陽能熱水系統，補助金額合計新臺幣</w:t>
            </w:r>
            <w:r w:rsidRPr="00E87C03">
              <w:rPr>
                <w:rFonts w:ascii="新細明體" w:hAnsi="新細明體" w:cs="新細明體"/>
                <w:kern w:val="0"/>
                <w:szCs w:val="24"/>
              </w:rPr>
              <w:t>1,819</w:t>
            </w:r>
            <w:r w:rsidRPr="00E87C03">
              <w:rPr>
                <w:rFonts w:ascii="新細明體" w:hAnsi="新細明體" w:cs="新細明體" w:hint="eastAsia"/>
                <w:kern w:val="0"/>
                <w:szCs w:val="24"/>
              </w:rPr>
              <w:t>萬元（實際執行</w:t>
            </w:r>
            <w:r w:rsidRPr="00E87C03">
              <w:rPr>
                <w:rFonts w:ascii="新細明體" w:hAnsi="新細明體" w:cs="新細明體"/>
                <w:kern w:val="0"/>
                <w:szCs w:val="24"/>
              </w:rPr>
              <w:t>1,775</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99</w:t>
            </w:r>
            <w:r w:rsidRPr="00E87C03">
              <w:rPr>
                <w:rFonts w:ascii="新細明體" w:hAnsi="新細明體" w:cs="新細明體" w:hint="eastAsia"/>
                <w:kern w:val="0"/>
                <w:szCs w:val="24"/>
              </w:rPr>
              <w:t>年度將補助所屬臺灣高雄第二監獄、</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臺灣嘉義監獄、高雄戒治所及臺灣屏東</w:t>
            </w:r>
            <w:r w:rsidRPr="00E87C03">
              <w:rPr>
                <w:rFonts w:ascii="新細明體" w:hAnsi="新細明體" w:cs="新細明體" w:hint="eastAsia"/>
                <w:kern w:val="0"/>
                <w:szCs w:val="24"/>
              </w:rPr>
              <w:lastRenderedPageBreak/>
              <w:t>監獄等</w:t>
            </w:r>
            <w:r w:rsidRPr="00E87C03">
              <w:rPr>
                <w:rFonts w:ascii="新細明體" w:hAnsi="新細明體" w:cs="新細明體"/>
                <w:kern w:val="0"/>
                <w:szCs w:val="24"/>
              </w:rPr>
              <w:t>4</w:t>
            </w:r>
            <w:r w:rsidRPr="00E87C03">
              <w:rPr>
                <w:rFonts w:ascii="新細明體" w:hAnsi="新細明體" w:cs="新細明體" w:hint="eastAsia"/>
                <w:kern w:val="0"/>
                <w:szCs w:val="24"/>
              </w:rPr>
              <w:t>個機關共計</w:t>
            </w:r>
            <w:r w:rsidRPr="00E87C03">
              <w:rPr>
                <w:rFonts w:ascii="新細明體" w:hAnsi="新細明體" w:cs="新細明體"/>
                <w:kern w:val="0"/>
                <w:szCs w:val="24"/>
              </w:rPr>
              <w:t>400</w:t>
            </w:r>
            <w:r w:rsidRPr="00E87C03">
              <w:rPr>
                <w:rFonts w:ascii="新細明體" w:hAnsi="新細明體" w:cs="新細明體" w:hint="eastAsia"/>
                <w:kern w:val="0"/>
                <w:szCs w:val="24"/>
              </w:rPr>
              <w:t>萬元（實際執行</w:t>
            </w:r>
            <w:r w:rsidRPr="00E87C03">
              <w:rPr>
                <w:rFonts w:ascii="新細明體" w:hAnsi="新細明體" w:cs="新細明體"/>
                <w:kern w:val="0"/>
                <w:szCs w:val="24"/>
              </w:rPr>
              <w:t>393.7</w:t>
            </w:r>
            <w:r w:rsidRPr="00E87C03">
              <w:rPr>
                <w:rFonts w:ascii="新細明體" w:hAnsi="新細明體" w:cs="新細明體" w:hint="eastAsia"/>
                <w:kern w:val="0"/>
                <w:szCs w:val="24"/>
              </w:rPr>
              <w:t>萬元）。</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四、本部將逐年檢討所屬各矯正機關沐浴相關設施之使用情形，並持續以補助汰換，設置節能之沐浴相關設施，預計</w:t>
            </w:r>
            <w:r w:rsidRPr="00E87C03">
              <w:rPr>
                <w:rFonts w:ascii="新細明體" w:hAnsi="新細明體" w:cs="新細明體"/>
                <w:kern w:val="0"/>
                <w:szCs w:val="24"/>
              </w:rPr>
              <w:t>100</w:t>
            </w:r>
            <w:r w:rsidRPr="00E87C03">
              <w:rPr>
                <w:rFonts w:ascii="新細明體" w:hAnsi="新細明體" w:cs="新細明體" w:hint="eastAsia"/>
                <w:kern w:val="0"/>
                <w:szCs w:val="24"/>
              </w:rPr>
              <w:t>至</w:t>
            </w:r>
            <w:r w:rsidRPr="00E87C03">
              <w:rPr>
                <w:rFonts w:ascii="新細明體" w:hAnsi="新細明體" w:cs="新細明體"/>
                <w:kern w:val="0"/>
                <w:szCs w:val="24"/>
              </w:rPr>
              <w:t>102</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個年度內，再補助所屬矯正機關設置熱水系統供收容人使用，各機關依其建築屬性、設置難易，汰換或增置太陽能熱水器或節能熱泵加熱系統。</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五、</w:t>
            </w:r>
            <w:r w:rsidRPr="00E87C03">
              <w:rPr>
                <w:rFonts w:ascii="新細明體" w:hAnsi="新細明體" w:cs="新細明體"/>
                <w:kern w:val="0"/>
                <w:szCs w:val="24"/>
              </w:rPr>
              <w:t>100</w:t>
            </w:r>
            <w:r w:rsidRPr="00E87C03">
              <w:rPr>
                <w:rFonts w:ascii="新細明體" w:hAnsi="新細明體" w:cs="新細明體" w:hint="eastAsia"/>
                <w:kern w:val="0"/>
                <w:szCs w:val="24"/>
              </w:rPr>
              <w:t>及</w:t>
            </w:r>
            <w:r w:rsidRPr="00E87C03">
              <w:rPr>
                <w:rFonts w:ascii="新細明體" w:hAnsi="新細明體" w:cs="新細明體"/>
                <w:kern w:val="0"/>
                <w:szCs w:val="24"/>
              </w:rPr>
              <w:t>101</w:t>
            </w:r>
            <w:r w:rsidRPr="00E87C03">
              <w:rPr>
                <w:rFonts w:ascii="新細明體" w:hAnsi="新細明體" w:cs="新細明體" w:hint="eastAsia"/>
                <w:kern w:val="0"/>
                <w:szCs w:val="24"/>
              </w:rPr>
              <w:t>年度預計各補助</w:t>
            </w:r>
            <w:r w:rsidRPr="00E87C03">
              <w:rPr>
                <w:rFonts w:ascii="新細明體" w:hAnsi="新細明體" w:cs="新細明體"/>
                <w:kern w:val="0"/>
                <w:szCs w:val="24"/>
              </w:rPr>
              <w:t>135</w:t>
            </w:r>
            <w:r w:rsidRPr="00E87C03">
              <w:rPr>
                <w:rFonts w:ascii="新細明體" w:hAnsi="新細明體" w:cs="新細明體" w:hint="eastAsia"/>
                <w:kern w:val="0"/>
                <w:szCs w:val="24"/>
              </w:rPr>
              <w:t>萬元，</w:t>
            </w:r>
            <w:r w:rsidRPr="00E87C03">
              <w:rPr>
                <w:rFonts w:ascii="新細明體" w:hAnsi="新細明體" w:cs="新細明體"/>
                <w:kern w:val="0"/>
                <w:szCs w:val="24"/>
              </w:rPr>
              <w:t>102</w:t>
            </w:r>
            <w:r w:rsidRPr="00E87C03">
              <w:rPr>
                <w:rFonts w:ascii="新細明體" w:hAnsi="新細明體" w:cs="新細明體" w:hint="eastAsia"/>
                <w:kern w:val="0"/>
                <w:szCs w:val="24"/>
              </w:rPr>
              <w:t>年預計補助</w:t>
            </w:r>
            <w:r w:rsidRPr="00E87C03">
              <w:rPr>
                <w:rFonts w:ascii="新細明體" w:hAnsi="新細明體" w:cs="新細明體"/>
                <w:kern w:val="0"/>
                <w:szCs w:val="24"/>
              </w:rPr>
              <w:t xml:space="preserve">130 </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含監所作業基金</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其他設備（資訊處）</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3523019019</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本部及所屬機關公文處理現代化計畫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 xml:space="preserve">01 </w:t>
            </w:r>
            <w:r w:rsidRPr="00E87C03">
              <w:rPr>
                <w:rFonts w:ascii="新細明體" w:hAnsi="新細明體" w:cs="新細明體" w:hint="eastAsia"/>
                <w:kern w:val="0"/>
                <w:szCs w:val="24"/>
              </w:rPr>
              <w:t>資訊設備</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20000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資訊</w:t>
            </w:r>
            <w:r w:rsidRPr="00E87C03">
              <w:rPr>
                <w:rFonts w:ascii="新細明體" w:hAnsi="新細明體" w:cs="新細明體"/>
                <w:kern w:val="0"/>
                <w:szCs w:val="24"/>
              </w:rPr>
              <w:t>(</w:t>
            </w:r>
            <w:r w:rsidRPr="00E87C03">
              <w:rPr>
                <w:rFonts w:ascii="新細明體" w:hAnsi="新細明體" w:cs="新細明體" w:hint="eastAsia"/>
                <w:kern w:val="0"/>
                <w:szCs w:val="24"/>
              </w:rPr>
              <w:t>輔助事務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一、本計畫係依行政院頒「公文處理現代化推動計畫」辦理，統籌推動本部暨所屬機</w:t>
            </w:r>
            <w:r w:rsidRPr="00E87C03">
              <w:rPr>
                <w:rFonts w:ascii="新細明體" w:hAnsi="新細明體" w:cs="新細明體" w:hint="eastAsia"/>
                <w:kern w:val="0"/>
                <w:szCs w:val="24"/>
              </w:rPr>
              <w:lastRenderedPageBreak/>
              <w:t>關公文處理現代化之作業，以配合政府推動行政革新及辦公室自動化，廣泛實施公文處理電子化，簡化文書處理程序，提高行政效率。</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二、近年，更進一步運用此計畫經費，推廣本部及所屬機關公文線上簽核系統建置及推廣事宜，並強化各機關資訊作業效能，期全面展現為民服務之行政宗旨。</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本部資訊安全作業、伺服器及網路建設提昇計畫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 xml:space="preserve">01 </w:t>
            </w:r>
            <w:r w:rsidRPr="00E87C03">
              <w:rPr>
                <w:rFonts w:ascii="新細明體" w:hAnsi="新細明體" w:cs="新細明體" w:hint="eastAsia"/>
                <w:kern w:val="0"/>
                <w:szCs w:val="24"/>
              </w:rPr>
              <w:t>資訊設備</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:95/1/1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40000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資訊</w:t>
            </w:r>
            <w:r w:rsidRPr="00E87C03">
              <w:rPr>
                <w:rFonts w:ascii="新細明體" w:hAnsi="新細明體" w:cs="新細明體"/>
                <w:kern w:val="0"/>
                <w:szCs w:val="24"/>
              </w:rPr>
              <w:t>(</w:t>
            </w:r>
            <w:r w:rsidRPr="00E87C03">
              <w:rPr>
                <w:rFonts w:ascii="新細明體" w:hAnsi="新細明體" w:cs="新細明體" w:hint="eastAsia"/>
                <w:kern w:val="0"/>
                <w:szCs w:val="24"/>
              </w:rPr>
              <w:t>輔助事務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一、「法務部資訊安全作業、伺服器及網路建設提昇計畫」奉行政院</w:t>
            </w:r>
            <w:r w:rsidRPr="00E87C03">
              <w:rPr>
                <w:rFonts w:ascii="新細明體" w:hAnsi="新細明體" w:cs="新細明體"/>
                <w:kern w:val="0"/>
                <w:szCs w:val="24"/>
              </w:rPr>
              <w:t>93</w:t>
            </w:r>
            <w:r w:rsidRPr="00E87C03">
              <w:rPr>
                <w:rFonts w:ascii="新細明體" w:hAnsi="新細明體" w:cs="新細明體" w:hint="eastAsia"/>
                <w:kern w:val="0"/>
                <w:szCs w:val="24"/>
              </w:rPr>
              <w:t>年</w:t>
            </w:r>
            <w:r w:rsidRPr="00E87C03">
              <w:rPr>
                <w:rFonts w:ascii="新細明體" w:hAnsi="新細明體" w:cs="新細明體"/>
                <w:kern w:val="0"/>
                <w:szCs w:val="24"/>
              </w:rPr>
              <w:t>9</w:t>
            </w:r>
            <w:r w:rsidRPr="00E87C03">
              <w:rPr>
                <w:rFonts w:ascii="新細明體" w:hAnsi="新細明體" w:cs="新細明體" w:hint="eastAsia"/>
                <w:kern w:val="0"/>
                <w:szCs w:val="24"/>
              </w:rPr>
              <w:t>月</w:t>
            </w:r>
            <w:r w:rsidRPr="00E87C03">
              <w:rPr>
                <w:rFonts w:ascii="新細明體" w:hAnsi="新細明體" w:cs="新細明體"/>
                <w:kern w:val="0"/>
                <w:szCs w:val="24"/>
              </w:rPr>
              <w:t>16</w:t>
            </w:r>
            <w:r w:rsidRPr="00E87C03">
              <w:rPr>
                <w:rFonts w:ascii="新細明體" w:hAnsi="新細明體" w:cs="新細明體" w:hint="eastAsia"/>
                <w:kern w:val="0"/>
                <w:szCs w:val="24"/>
              </w:rPr>
              <w:t>日院臺科字第</w:t>
            </w:r>
            <w:r w:rsidRPr="00E87C03">
              <w:rPr>
                <w:rFonts w:ascii="新細明體" w:hAnsi="新細明體" w:cs="新細明體"/>
                <w:kern w:val="0"/>
                <w:szCs w:val="24"/>
              </w:rPr>
              <w:t>0930042027</w:t>
            </w:r>
            <w:r w:rsidRPr="00E87C03">
              <w:rPr>
                <w:rFonts w:ascii="新細明體" w:hAnsi="新細明體" w:cs="新細明體" w:hint="eastAsia"/>
                <w:kern w:val="0"/>
                <w:szCs w:val="24"/>
              </w:rPr>
              <w:t>號函核定。</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二、本計畫主要工作為建置本部暨所屬機關入侵偵測防禦系統、儲存設備、伺服器設備、網路連線</w:t>
            </w:r>
            <w:r w:rsidRPr="00E87C03">
              <w:rPr>
                <w:rFonts w:ascii="新細明體" w:hAnsi="新細明體" w:cs="新細明體" w:hint="eastAsia"/>
                <w:kern w:val="0"/>
                <w:szCs w:val="24"/>
              </w:rPr>
              <w:lastRenderedPageBreak/>
              <w:t>設備，以達到資安區域聯防及集中備份機制，並提升伺服器處理效能及機關內部網路頻寬，藉以提高本部整體資通安全及網路服務品質。</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執行業務（行政執行署）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3523181000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辦理及督導執行業務</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3523181000-010200</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right"/>
              <w:rPr>
                <w:rFonts w:ascii="新細明體" w:cs="新細明體"/>
                <w:kern w:val="0"/>
                <w:szCs w:val="24"/>
              </w:rPr>
            </w:pPr>
            <w:r w:rsidRPr="00E87C03">
              <w:rPr>
                <w:rFonts w:ascii="新細明體" w:hAnsi="新細明體" w:cs="新細明體"/>
                <w:kern w:val="0"/>
                <w:szCs w:val="24"/>
              </w:rPr>
              <w:t>18260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其他</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一、參與法務部行政執行法（總則及公法上金錢給付義務部分）研修，檢討修正行政執行有關之法令規章，研議闡釋相關法律問題，俾充實辦案工具，健全行政執行制度。</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二、運用企業化經營理念，秉持「目標管理、績效評比」之原則，致力於行政執行業務之推動；重視成本效益觀念，落實投資報酬率要求，以提升執行績效。</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三、妥適運用強制手段，積極清理滯欠案</w:t>
            </w:r>
            <w:r w:rsidRPr="00E87C03">
              <w:rPr>
                <w:rFonts w:ascii="新細明體" w:hAnsi="新細明體" w:cs="新細明體" w:hint="eastAsia"/>
                <w:kern w:val="0"/>
                <w:szCs w:val="24"/>
              </w:rPr>
              <w:lastRenderedPageBreak/>
              <w:t>件，實現政府公權力；堅守程序正義，維護人民權益。</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四、加強執行人員之訓練，精進執行技巧，提升辦案品質</w:t>
            </w:r>
            <w:r w:rsidRPr="00E87C03">
              <w:rPr>
                <w:rFonts w:ascii="新細明體" w:hAnsi="新細明體" w:cs="新細明體"/>
                <w:kern w:val="0"/>
                <w:szCs w:val="24"/>
              </w:rPr>
              <w:t>;</w:t>
            </w:r>
            <w:r w:rsidRPr="00E87C03">
              <w:rPr>
                <w:rFonts w:ascii="新細明體" w:hAnsi="新細明體" w:cs="新細明體" w:hint="eastAsia"/>
                <w:kern w:val="0"/>
                <w:szCs w:val="24"/>
              </w:rPr>
              <w:t>重視執行態度，貫徹清廉、效率、親切的核心文化，展現對弱勢族群之關懷，並協助其履行義務。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五、改善辦</w:t>
            </w:r>
            <w:r w:rsidRPr="00E87C03">
              <w:rPr>
                <w:rFonts w:ascii="新細明體" w:hAnsi="新細明體" w:cs="新細明體"/>
                <w:kern w:val="0"/>
                <w:szCs w:val="24"/>
              </w:rPr>
              <w:t>(</w:t>
            </w:r>
            <w:r w:rsidRPr="00E87C03">
              <w:rPr>
                <w:rFonts w:ascii="新細明體" w:hAnsi="新細明體" w:cs="新細明體" w:hint="eastAsia"/>
                <w:kern w:val="0"/>
                <w:szCs w:val="24"/>
              </w:rPr>
              <w:t>洽</w:t>
            </w:r>
            <w:r w:rsidRPr="00E87C03">
              <w:rPr>
                <w:rFonts w:ascii="新細明體" w:hAnsi="新細明體" w:cs="新細明體"/>
                <w:kern w:val="0"/>
                <w:szCs w:val="24"/>
              </w:rPr>
              <w:t>)</w:t>
            </w:r>
            <w:r w:rsidRPr="00E87C03">
              <w:rPr>
                <w:rFonts w:ascii="新細明體" w:hAnsi="新細明體" w:cs="新細明體" w:hint="eastAsia"/>
                <w:kern w:val="0"/>
                <w:szCs w:val="24"/>
              </w:rPr>
              <w:t>公環境，提供優質服務場所，並加強便民、禮民措施，提升服務品質，樹立機關親民形象。</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提升投資報酬率</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矯正業務</w:t>
            </w:r>
            <w:r w:rsidRPr="00E87C03">
              <w:rPr>
                <w:rFonts w:ascii="新細明體" w:hAnsi="新細明體" w:cs="新細明體"/>
                <w:kern w:val="0"/>
                <w:szCs w:val="24"/>
              </w:rPr>
              <w:t>(</w:t>
            </w:r>
            <w:r w:rsidRPr="00E87C03">
              <w:rPr>
                <w:rFonts w:ascii="新細明體" w:hAnsi="新細明體" w:cs="新細明體" w:hint="eastAsia"/>
                <w:kern w:val="0"/>
                <w:szCs w:val="24"/>
              </w:rPr>
              <w:t>法務部矯正署）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3523174100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矯正機關接見室改善方案</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一、精進矯正業務推展及構思創新作為，本署提出提出「法務部矯正署所屬各機關接見室改善方案」之便民措施。</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二、貫徹「親民、便民、禮民」之施政理念，秉持主動、積極、改革的精</w:t>
            </w:r>
            <w:r w:rsidRPr="00E87C03">
              <w:rPr>
                <w:rFonts w:ascii="新細明體" w:hAnsi="新細明體" w:cs="新細明體" w:hint="eastAsia"/>
                <w:kern w:val="0"/>
                <w:szCs w:val="24"/>
              </w:rPr>
              <w:lastRenderedPageBreak/>
              <w:t>神，更建構以民眾為優先考量之服務型矯正機關，提供快速、便捷、效率的服務，呈現透明化之管理。</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三、方案內容包含實施單一窗口、降低申辦櫃檯高度、配置號碼機、梯次顯示器及語音系統、開放現場預約接見、設置行政革新信箱及申訴直撥專線等軟、硬體設施。</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改善接見設施，強化便民服務</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強化矯正機關年度業務評鑑及專案查核提升管理能力</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一、為提升矯正機關管理品質，以公正及客觀的標準，落實矯正業務考核功能。</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二、本署每年辦理年度業務評鑑及主題式專案查核，規劃各矯正機關辦理年度業務評鑑，每年</w:t>
            </w:r>
            <w:r w:rsidRPr="00E87C03">
              <w:rPr>
                <w:rFonts w:ascii="新細明體" w:hAnsi="新細明體" w:cs="新細明體"/>
                <w:kern w:val="0"/>
                <w:szCs w:val="24"/>
              </w:rPr>
              <w:t>1</w:t>
            </w:r>
            <w:r w:rsidRPr="00E87C03">
              <w:rPr>
                <w:rFonts w:ascii="新細明體" w:hAnsi="新細明體" w:cs="新細明體" w:hint="eastAsia"/>
                <w:kern w:val="0"/>
                <w:szCs w:val="24"/>
              </w:rPr>
              <w:t>次；推動主題式專案查核，每年</w:t>
            </w:r>
            <w:r w:rsidRPr="00E87C03">
              <w:rPr>
                <w:rFonts w:ascii="新細明體" w:hAnsi="新細明體" w:cs="新細明體"/>
                <w:kern w:val="0"/>
                <w:szCs w:val="24"/>
              </w:rPr>
              <w:t>2</w:t>
            </w:r>
            <w:r w:rsidRPr="00E87C03">
              <w:rPr>
                <w:rFonts w:ascii="新細明體" w:hAnsi="新細明體" w:cs="新細明體" w:hint="eastAsia"/>
                <w:kern w:val="0"/>
                <w:szCs w:val="24"/>
              </w:rPr>
              <w:t>次；駐區視察進行不</w:t>
            </w:r>
            <w:r w:rsidRPr="00E87C03">
              <w:rPr>
                <w:rFonts w:ascii="新細明體" w:hAnsi="新細明體" w:cs="新細明體" w:hint="eastAsia"/>
                <w:kern w:val="0"/>
                <w:szCs w:val="24"/>
              </w:rPr>
              <w:lastRenderedPageBreak/>
              <w:t>定期業務巡查，每月查核機關至少</w:t>
            </w:r>
            <w:r w:rsidRPr="00E87C03">
              <w:rPr>
                <w:rFonts w:ascii="新細明體" w:hAnsi="新細明體" w:cs="新細明體"/>
                <w:kern w:val="0"/>
                <w:szCs w:val="24"/>
              </w:rPr>
              <w:t>1</w:t>
            </w:r>
            <w:r w:rsidRPr="00E87C03">
              <w:rPr>
                <w:rFonts w:ascii="新細明體" w:hAnsi="新細明體" w:cs="新細明體" w:hint="eastAsia"/>
                <w:kern w:val="0"/>
                <w:szCs w:val="24"/>
              </w:rPr>
              <w:t>次。合計每年每所機關受評鑑及查核至少</w:t>
            </w:r>
            <w:r w:rsidRPr="00E87C03">
              <w:rPr>
                <w:rFonts w:ascii="新細明體" w:hAnsi="新細明體" w:cs="新細明體"/>
                <w:kern w:val="0"/>
                <w:szCs w:val="24"/>
              </w:rPr>
              <w:t>12</w:t>
            </w:r>
            <w:r w:rsidRPr="00E87C03">
              <w:rPr>
                <w:rFonts w:ascii="新細明體" w:hAnsi="新細明體" w:cs="新細明體" w:hint="eastAsia"/>
                <w:kern w:val="0"/>
                <w:szCs w:val="24"/>
              </w:rPr>
              <w:t>次。</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三、辦理年度業務評鑑、專案查核及駐區視察不定期巡查，強化矯正業務督導機制，落實囚情動態管理。</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督導囚情動態，辦理機關年度業務評鑑，強化應變能力。</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推展生命教育，提升處遇成效</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:101/1/1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一、藉由課程的實施，導入體認生命價值、力行生命關懷、促進生命成長等相關議題，營造以人為本、維護人性尊嚴的和諧社會。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二、擬定「矯正機關生命教育深耕計畫」，並納入「修復式正義」與「心六倫」運動，透過生命教育之實施，淨化收容人心靈並改變其氣質，在潛移默化中達到「行刑教化」功效，使</w:t>
            </w:r>
            <w:r w:rsidRPr="00E87C03">
              <w:rPr>
                <w:rFonts w:ascii="新細明體" w:hAnsi="新細明體" w:cs="新細明體" w:hint="eastAsia"/>
                <w:kern w:val="0"/>
                <w:szCs w:val="24"/>
              </w:rPr>
              <w:lastRenderedPageBreak/>
              <w:t>收容人心靈種下善因，改悔向善，重做新民，期減低再犯率。</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興建辦公廳舍及建構國際標準法醫鑑識認證實驗室（法醫研究所）</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352311100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興建辦公廳舍及建構國際標準法醫鑑識認證實驗室</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:99/1/1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本案係興建法醫研究所辦公廳舍及建構國際標準法醫鑑識認證實驗室，以落實機關辦公廳舍自有化及司法人權保障。</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提升全國法醫鑑驗品質</w:t>
            </w:r>
            <w:r w:rsidRPr="00E87C03">
              <w:rPr>
                <w:rFonts w:ascii="新細明體" w:hAnsi="新細明體" w:cs="新細明體"/>
                <w:kern w:val="0"/>
                <w:szCs w:val="24"/>
              </w:rPr>
              <w:t xml:space="preserve"> </w:t>
            </w: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其他設備（法務部調查局）</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3523959019</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建置中華電信公司新一代核心網路暨</w:t>
            </w:r>
            <w:r w:rsidRPr="00E87C03">
              <w:rPr>
                <w:rFonts w:ascii="新細明體" w:hAnsi="新細明體" w:cs="新細明體"/>
                <w:kern w:val="0"/>
                <w:szCs w:val="24"/>
              </w:rPr>
              <w:t>IP</w:t>
            </w:r>
            <w:r w:rsidRPr="00E87C03">
              <w:rPr>
                <w:rFonts w:ascii="新細明體" w:hAnsi="新細明體" w:cs="新細明體" w:hint="eastAsia"/>
                <w:kern w:val="0"/>
                <w:szCs w:val="24"/>
              </w:rPr>
              <w:t>骨幹網路通訊監察系統中程計畫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:98/1/1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25650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調查工作</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一、本計畫獲核總經費為新台幣（下同）</w:t>
            </w:r>
            <w:r w:rsidRPr="00E87C03">
              <w:rPr>
                <w:rFonts w:ascii="新細明體" w:hAnsi="新細明體" w:cs="新細明體"/>
                <w:kern w:val="0"/>
                <w:szCs w:val="24"/>
              </w:rPr>
              <w:t>1</w:t>
            </w:r>
            <w:r w:rsidRPr="00E87C03">
              <w:rPr>
                <w:rFonts w:ascii="新細明體" w:hAnsi="新細明體" w:cs="新細明體" w:hint="eastAsia"/>
                <w:kern w:val="0"/>
                <w:szCs w:val="24"/>
              </w:rPr>
              <w:t>億</w:t>
            </w:r>
            <w:r w:rsidRPr="00E87C03">
              <w:rPr>
                <w:rFonts w:ascii="新細明體" w:hAnsi="新細明體" w:cs="新細明體"/>
                <w:kern w:val="0"/>
                <w:szCs w:val="24"/>
              </w:rPr>
              <w:t>2,980</w:t>
            </w:r>
            <w:r w:rsidRPr="00E87C03">
              <w:rPr>
                <w:rFonts w:ascii="新細明體" w:hAnsi="新細明體" w:cs="新細明體" w:hint="eastAsia"/>
                <w:kern w:val="0"/>
                <w:szCs w:val="24"/>
              </w:rPr>
              <w:t>萬元，期程為</w:t>
            </w:r>
            <w:r w:rsidRPr="00E87C03">
              <w:rPr>
                <w:rFonts w:ascii="新細明體" w:hAnsi="新細明體" w:cs="新細明體"/>
                <w:kern w:val="0"/>
                <w:szCs w:val="24"/>
              </w:rPr>
              <w:t>98</w:t>
            </w:r>
            <w:r w:rsidRPr="00E87C03">
              <w:rPr>
                <w:rFonts w:ascii="新細明體" w:hAnsi="新細明體" w:cs="新細明體" w:hint="eastAsia"/>
                <w:kern w:val="0"/>
                <w:szCs w:val="24"/>
              </w:rPr>
              <w:t>年至</w:t>
            </w:r>
            <w:r w:rsidRPr="00E87C03">
              <w:rPr>
                <w:rFonts w:ascii="新細明體" w:hAnsi="新細明體" w:cs="新細明體"/>
                <w:kern w:val="0"/>
                <w:szCs w:val="24"/>
              </w:rPr>
              <w:t>101</w:t>
            </w:r>
            <w:r w:rsidRPr="00E87C03">
              <w:rPr>
                <w:rFonts w:ascii="新細明體" w:hAnsi="新細明體" w:cs="新細明體" w:hint="eastAsia"/>
                <w:kern w:val="0"/>
                <w:szCs w:val="24"/>
              </w:rPr>
              <w:t>年底，其中通訊監察系統（前</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端）</w:t>
            </w:r>
            <w:r w:rsidRPr="00E87C03">
              <w:rPr>
                <w:rFonts w:ascii="新細明體" w:hAnsi="新細明體" w:cs="新細明體"/>
                <w:kern w:val="0"/>
                <w:szCs w:val="24"/>
              </w:rPr>
              <w:t xml:space="preserve"> 4,980</w:t>
            </w:r>
            <w:r w:rsidRPr="00E87C03">
              <w:rPr>
                <w:rFonts w:ascii="新細明體" w:hAnsi="新細明體" w:cs="新細明體" w:hint="eastAsia"/>
                <w:kern w:val="0"/>
                <w:szCs w:val="24"/>
              </w:rPr>
              <w:t>萬元、監察自動分配管理系統（後端）</w:t>
            </w:r>
            <w:r w:rsidRPr="00E87C03">
              <w:rPr>
                <w:rFonts w:ascii="新細明體" w:hAnsi="新細明體" w:cs="新細明體"/>
                <w:kern w:val="0"/>
                <w:szCs w:val="24"/>
              </w:rPr>
              <w:t>8,000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98</w:t>
            </w:r>
            <w:r w:rsidRPr="00E87C03">
              <w:rPr>
                <w:rFonts w:ascii="新細明體" w:hAnsi="新細明體" w:cs="新細明體" w:hint="eastAsia"/>
                <w:kern w:val="0"/>
                <w:szCs w:val="24"/>
              </w:rPr>
              <w:t>年度獲編預算</w:t>
            </w:r>
            <w:r w:rsidRPr="00E87C03">
              <w:rPr>
                <w:rFonts w:ascii="新細明體" w:hAnsi="新細明體" w:cs="新細明體"/>
                <w:kern w:val="0"/>
                <w:szCs w:val="24"/>
              </w:rPr>
              <w:t>3,300</w:t>
            </w:r>
            <w:r w:rsidRPr="00E87C03">
              <w:rPr>
                <w:rFonts w:ascii="新細明體" w:hAnsi="新細明體" w:cs="新細明體" w:hint="eastAsia"/>
                <w:kern w:val="0"/>
                <w:szCs w:val="24"/>
              </w:rPr>
              <w:t>萬元，已完成辦理通訊監察系統（前端）第</w:t>
            </w:r>
            <w:r w:rsidRPr="00E87C03">
              <w:rPr>
                <w:rFonts w:ascii="新細明體" w:hAnsi="新細明體" w:cs="新細明體"/>
                <w:kern w:val="0"/>
                <w:szCs w:val="24"/>
              </w:rPr>
              <w:t>1</w:t>
            </w:r>
            <w:r w:rsidRPr="00E87C03">
              <w:rPr>
                <w:rFonts w:ascii="新細明體" w:hAnsi="新細明體" w:cs="新細明體" w:hint="eastAsia"/>
                <w:kern w:val="0"/>
                <w:szCs w:val="24"/>
              </w:rPr>
              <w:t>期建置（</w:t>
            </w:r>
            <w:r w:rsidRPr="00E87C03">
              <w:rPr>
                <w:rFonts w:ascii="新細明體" w:hAnsi="新細明體" w:cs="新細明體"/>
                <w:kern w:val="0"/>
                <w:szCs w:val="24"/>
              </w:rPr>
              <w:t>3,070</w:t>
            </w:r>
            <w:r w:rsidRPr="00E87C03">
              <w:rPr>
                <w:rFonts w:ascii="新細明體" w:hAnsi="新細明體" w:cs="新細明體" w:hint="eastAsia"/>
                <w:kern w:val="0"/>
                <w:szCs w:val="24"/>
              </w:rPr>
              <w:t>萬元）及監察自動分配管理系統（後端）第</w:t>
            </w:r>
            <w:r w:rsidRPr="00E87C03">
              <w:rPr>
                <w:rFonts w:ascii="新細明體" w:hAnsi="新細明體" w:cs="新細明體"/>
                <w:kern w:val="0"/>
                <w:szCs w:val="24"/>
              </w:rPr>
              <w:t>1</w:t>
            </w:r>
            <w:r w:rsidRPr="00E87C03">
              <w:rPr>
                <w:rFonts w:ascii="新細明體" w:hAnsi="新細明體" w:cs="新細明體" w:hint="eastAsia"/>
                <w:kern w:val="0"/>
                <w:szCs w:val="24"/>
              </w:rPr>
              <w:lastRenderedPageBreak/>
              <w:t>期建置（</w:t>
            </w:r>
            <w:r w:rsidRPr="00E87C03">
              <w:rPr>
                <w:rFonts w:ascii="新細明體" w:hAnsi="新細明體" w:cs="新細明體"/>
                <w:kern w:val="0"/>
                <w:szCs w:val="24"/>
              </w:rPr>
              <w:t>230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99</w:t>
            </w:r>
            <w:r w:rsidRPr="00E87C03">
              <w:rPr>
                <w:rFonts w:ascii="新細明體" w:hAnsi="新細明體" w:cs="新細明體" w:hint="eastAsia"/>
                <w:kern w:val="0"/>
                <w:szCs w:val="24"/>
              </w:rPr>
              <w:t>年度獲編預算</w:t>
            </w:r>
            <w:r w:rsidRPr="00E87C03">
              <w:rPr>
                <w:rFonts w:ascii="新細明體" w:hAnsi="新細明體" w:cs="新細明體"/>
                <w:kern w:val="0"/>
                <w:szCs w:val="24"/>
              </w:rPr>
              <w:t>1,800</w:t>
            </w:r>
            <w:r w:rsidRPr="00E87C03">
              <w:rPr>
                <w:rFonts w:ascii="新細明體" w:hAnsi="新細明體" w:cs="新細明體" w:hint="eastAsia"/>
                <w:kern w:val="0"/>
                <w:szCs w:val="24"/>
              </w:rPr>
              <w:t>萬元，已完成辦理監察自動分配管理系統（後端）第</w:t>
            </w:r>
            <w:r w:rsidRPr="00E87C03">
              <w:rPr>
                <w:rFonts w:ascii="新細明體" w:hAnsi="新細明體" w:cs="新細明體"/>
                <w:kern w:val="0"/>
                <w:szCs w:val="24"/>
              </w:rPr>
              <w:t>2</w:t>
            </w:r>
            <w:r w:rsidRPr="00E87C03">
              <w:rPr>
                <w:rFonts w:ascii="新細明體" w:hAnsi="新細明體" w:cs="新細明體" w:hint="eastAsia"/>
                <w:kern w:val="0"/>
                <w:szCs w:val="24"/>
              </w:rPr>
              <w:t>期建置（</w:t>
            </w:r>
            <w:r w:rsidRPr="00E87C03">
              <w:rPr>
                <w:rFonts w:ascii="新細明體" w:hAnsi="新細明體" w:cs="新細明體"/>
                <w:kern w:val="0"/>
                <w:szCs w:val="24"/>
              </w:rPr>
              <w:t>1,800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四、</w:t>
            </w:r>
            <w:r w:rsidRPr="00E87C03">
              <w:rPr>
                <w:rFonts w:ascii="新細明體" w:hAnsi="新細明體" w:cs="新細明體"/>
                <w:kern w:val="0"/>
                <w:szCs w:val="24"/>
              </w:rPr>
              <w:t>100</w:t>
            </w:r>
            <w:r w:rsidRPr="00E87C03">
              <w:rPr>
                <w:rFonts w:ascii="新細明體" w:hAnsi="新細明體" w:cs="新細明體" w:hint="eastAsia"/>
                <w:kern w:val="0"/>
                <w:szCs w:val="24"/>
              </w:rPr>
              <w:t>年度獲編預算為</w:t>
            </w:r>
            <w:r w:rsidRPr="00E87C03">
              <w:rPr>
                <w:rFonts w:ascii="新細明體" w:hAnsi="新細明體" w:cs="新細明體"/>
                <w:kern w:val="0"/>
                <w:szCs w:val="24"/>
              </w:rPr>
              <w:t>2,700</w:t>
            </w:r>
            <w:r w:rsidRPr="00E87C03">
              <w:rPr>
                <w:rFonts w:ascii="新細明體" w:hAnsi="新細明體" w:cs="新細明體" w:hint="eastAsia"/>
                <w:kern w:val="0"/>
                <w:szCs w:val="24"/>
              </w:rPr>
              <w:t>萬元，將辦理通訊監察系統（前端）第</w:t>
            </w:r>
            <w:r w:rsidRPr="00E87C03">
              <w:rPr>
                <w:rFonts w:ascii="新細明體" w:hAnsi="新細明體" w:cs="新細明體"/>
                <w:kern w:val="0"/>
                <w:szCs w:val="24"/>
              </w:rPr>
              <w:t>2</w:t>
            </w:r>
            <w:r w:rsidRPr="00E87C03">
              <w:rPr>
                <w:rFonts w:ascii="新細明體" w:hAnsi="新細明體" w:cs="新細明體" w:hint="eastAsia"/>
                <w:kern w:val="0"/>
                <w:szCs w:val="24"/>
              </w:rPr>
              <w:t>期建置（</w:t>
            </w:r>
            <w:r w:rsidRPr="00E87C03">
              <w:rPr>
                <w:rFonts w:ascii="新細明體" w:hAnsi="新細明體" w:cs="新細明體"/>
                <w:kern w:val="0"/>
                <w:szCs w:val="24"/>
              </w:rPr>
              <w:t>410</w:t>
            </w:r>
            <w:r w:rsidRPr="00E87C03">
              <w:rPr>
                <w:rFonts w:ascii="新細明體" w:hAnsi="新細明體" w:cs="新細明體" w:hint="eastAsia"/>
                <w:kern w:val="0"/>
                <w:szCs w:val="24"/>
              </w:rPr>
              <w:t>萬元）及</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監察自動分配管理系統（後端）第</w:t>
            </w:r>
            <w:r w:rsidRPr="00E87C03">
              <w:rPr>
                <w:rFonts w:ascii="新細明體" w:hAnsi="新細明體" w:cs="新細明體"/>
                <w:kern w:val="0"/>
                <w:szCs w:val="24"/>
              </w:rPr>
              <w:t>3</w:t>
            </w:r>
            <w:r w:rsidRPr="00E87C03">
              <w:rPr>
                <w:rFonts w:ascii="新細明體" w:hAnsi="新細明體" w:cs="新細明體" w:hint="eastAsia"/>
                <w:kern w:val="0"/>
                <w:szCs w:val="24"/>
              </w:rPr>
              <w:t>期建置（</w:t>
            </w:r>
            <w:r w:rsidRPr="00E87C03">
              <w:rPr>
                <w:rFonts w:ascii="新細明體" w:hAnsi="新細明體" w:cs="新細明體"/>
                <w:kern w:val="0"/>
                <w:szCs w:val="24"/>
              </w:rPr>
              <w:t>2,290</w:t>
            </w:r>
            <w:r w:rsidRPr="00E87C03">
              <w:rPr>
                <w:rFonts w:ascii="新細明體" w:hAnsi="新細明體" w:cs="新細明體" w:hint="eastAsia"/>
                <w:kern w:val="0"/>
                <w:szCs w:val="24"/>
              </w:rPr>
              <w:t>萬元）；惟配合政府實施預算控留緣故，今年建置金額分為上半年（</w:t>
            </w:r>
            <w:r w:rsidRPr="00E87C03">
              <w:rPr>
                <w:rFonts w:ascii="新細明體" w:hAnsi="新細明體" w:cs="新細明體"/>
                <w:kern w:val="0"/>
                <w:szCs w:val="24"/>
              </w:rPr>
              <w:t>6</w:t>
            </w:r>
            <w:r w:rsidRPr="00E87C03">
              <w:rPr>
                <w:rFonts w:ascii="新細明體" w:hAnsi="新細明體" w:cs="新細明體" w:hint="eastAsia"/>
                <w:kern w:val="0"/>
                <w:szCs w:val="24"/>
              </w:rPr>
              <w:t>月）</w:t>
            </w:r>
            <w:r w:rsidRPr="00E87C03">
              <w:rPr>
                <w:rFonts w:ascii="新細明體" w:hAnsi="新細明體" w:cs="新細明體"/>
                <w:kern w:val="0"/>
                <w:szCs w:val="24"/>
              </w:rPr>
              <w:t>1,244</w:t>
            </w:r>
            <w:r w:rsidRPr="00E87C03">
              <w:rPr>
                <w:rFonts w:ascii="新細明體" w:hAnsi="新細明體" w:cs="新細明體" w:hint="eastAsia"/>
                <w:kern w:val="0"/>
                <w:szCs w:val="24"/>
              </w:rPr>
              <w:t>萬</w:t>
            </w:r>
            <w:r w:rsidRPr="00E87C03">
              <w:rPr>
                <w:rFonts w:ascii="新細明體" w:hAnsi="新細明體" w:cs="新細明體"/>
                <w:kern w:val="0"/>
                <w:szCs w:val="24"/>
              </w:rPr>
              <w:t>4,000</w:t>
            </w:r>
            <w:r w:rsidRPr="00E87C03">
              <w:rPr>
                <w:rFonts w:ascii="新細明體" w:hAnsi="新細明體" w:cs="新細明體" w:hint="eastAsia"/>
                <w:kern w:val="0"/>
                <w:szCs w:val="24"/>
              </w:rPr>
              <w:t>元（後端），下半年（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1,455</w:t>
            </w:r>
            <w:r w:rsidRPr="00E87C03">
              <w:rPr>
                <w:rFonts w:ascii="新細明體" w:hAnsi="新細明體" w:cs="新細明體" w:hint="eastAsia"/>
                <w:kern w:val="0"/>
                <w:szCs w:val="24"/>
              </w:rPr>
              <w:t>萬</w:t>
            </w:r>
            <w:r w:rsidRPr="00E87C03">
              <w:rPr>
                <w:rFonts w:ascii="新細明體" w:hAnsi="新細明體" w:cs="新細明體"/>
                <w:kern w:val="0"/>
                <w:szCs w:val="24"/>
              </w:rPr>
              <w:t>6,000</w:t>
            </w:r>
            <w:r w:rsidRPr="00E87C03">
              <w:rPr>
                <w:rFonts w:ascii="新細明體" w:hAnsi="新細明體" w:cs="新細明體" w:hint="eastAsia"/>
                <w:kern w:val="0"/>
                <w:szCs w:val="24"/>
              </w:rPr>
              <w:t>元（前端</w:t>
            </w:r>
            <w:r w:rsidRPr="00E87C03">
              <w:rPr>
                <w:rFonts w:ascii="新細明體" w:hAnsi="新細明體" w:cs="新細明體"/>
                <w:kern w:val="0"/>
                <w:szCs w:val="24"/>
              </w:rPr>
              <w:t>410</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後端</w:t>
            </w:r>
            <w:r w:rsidRPr="00E87C03">
              <w:rPr>
                <w:rFonts w:ascii="新細明體" w:hAnsi="新細明體" w:cs="新細明體"/>
                <w:kern w:val="0"/>
                <w:szCs w:val="24"/>
              </w:rPr>
              <w:t>1,045</w:t>
            </w:r>
            <w:r w:rsidRPr="00E87C03">
              <w:rPr>
                <w:rFonts w:ascii="新細明體" w:hAnsi="新細明體" w:cs="新細明體" w:hint="eastAsia"/>
                <w:kern w:val="0"/>
                <w:szCs w:val="24"/>
              </w:rPr>
              <w:t>萬</w:t>
            </w:r>
            <w:r w:rsidRPr="00E87C03">
              <w:rPr>
                <w:rFonts w:ascii="新細明體" w:hAnsi="新細明體" w:cs="新細明體"/>
                <w:kern w:val="0"/>
                <w:szCs w:val="24"/>
              </w:rPr>
              <w:t>6,000</w:t>
            </w:r>
            <w:r w:rsidRPr="00E87C03">
              <w:rPr>
                <w:rFonts w:ascii="新細明體" w:hAnsi="新細明體" w:cs="新細明體" w:hint="eastAsia"/>
                <w:kern w:val="0"/>
                <w:szCs w:val="24"/>
              </w:rPr>
              <w:t>元），合計</w:t>
            </w:r>
            <w:r w:rsidRPr="00E87C03">
              <w:rPr>
                <w:rFonts w:ascii="新細明體" w:hAnsi="新細明體" w:cs="新細明體"/>
                <w:kern w:val="0"/>
                <w:szCs w:val="24"/>
              </w:rPr>
              <w:t>2,700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五、</w:t>
            </w:r>
            <w:r w:rsidRPr="00E87C03">
              <w:rPr>
                <w:rFonts w:ascii="新細明體" w:hAnsi="新細明體" w:cs="新細明體"/>
                <w:kern w:val="0"/>
                <w:szCs w:val="24"/>
              </w:rPr>
              <w:t>101</w:t>
            </w:r>
            <w:r w:rsidRPr="00E87C03">
              <w:rPr>
                <w:rFonts w:ascii="新細明體" w:hAnsi="新細明體" w:cs="新細明體" w:hint="eastAsia"/>
                <w:kern w:val="0"/>
                <w:szCs w:val="24"/>
              </w:rPr>
              <w:t>年度獲編預算</w:t>
            </w:r>
            <w:r w:rsidRPr="00E87C03">
              <w:rPr>
                <w:rFonts w:ascii="新細明體" w:hAnsi="新細明體" w:cs="新細明體"/>
                <w:kern w:val="0"/>
                <w:szCs w:val="24"/>
              </w:rPr>
              <w:t>2,565</w:t>
            </w:r>
            <w:r w:rsidRPr="00E87C03">
              <w:rPr>
                <w:rFonts w:ascii="新細明體" w:hAnsi="新細明體" w:cs="新細明體" w:hint="eastAsia"/>
                <w:kern w:val="0"/>
                <w:szCs w:val="24"/>
              </w:rPr>
              <w:t>萬元，將辦理通訊</w:t>
            </w:r>
            <w:r w:rsidRPr="00E87C03">
              <w:rPr>
                <w:rFonts w:ascii="新細明體" w:hAnsi="新細明體" w:cs="新細明體" w:hint="eastAsia"/>
                <w:kern w:val="0"/>
                <w:szCs w:val="24"/>
              </w:rPr>
              <w:lastRenderedPageBreak/>
              <w:t>監察系統（前端）第</w:t>
            </w:r>
            <w:r w:rsidRPr="00E87C03">
              <w:rPr>
                <w:rFonts w:ascii="新細明體" w:hAnsi="新細明體" w:cs="新細明體"/>
                <w:kern w:val="0"/>
                <w:szCs w:val="24"/>
              </w:rPr>
              <w:t>3</w:t>
            </w:r>
            <w:r w:rsidRPr="00E87C03">
              <w:rPr>
                <w:rFonts w:ascii="新細明體" w:hAnsi="新細明體" w:cs="新細明體" w:hint="eastAsia"/>
                <w:kern w:val="0"/>
                <w:szCs w:val="24"/>
              </w:rPr>
              <w:t>期建置（</w:t>
            </w:r>
            <w:r w:rsidRPr="00E87C03">
              <w:rPr>
                <w:rFonts w:ascii="新細明體" w:hAnsi="新細明體" w:cs="新細明體"/>
                <w:kern w:val="0"/>
                <w:szCs w:val="24"/>
              </w:rPr>
              <w:t>1,500</w:t>
            </w:r>
            <w:r w:rsidRPr="00E87C03">
              <w:rPr>
                <w:rFonts w:ascii="新細明體" w:hAnsi="新細明體" w:cs="新細明體" w:hint="eastAsia"/>
                <w:kern w:val="0"/>
                <w:szCs w:val="24"/>
              </w:rPr>
              <w:t>萬元）及監察自動分配管理系統（後端）第</w:t>
            </w:r>
            <w:r w:rsidRPr="00E87C03">
              <w:rPr>
                <w:rFonts w:ascii="新細明體" w:hAnsi="新細明體" w:cs="新細明體"/>
                <w:kern w:val="0"/>
                <w:szCs w:val="24"/>
              </w:rPr>
              <w:t>4</w:t>
            </w:r>
            <w:r w:rsidRPr="00E87C03">
              <w:rPr>
                <w:rFonts w:ascii="新細明體" w:hAnsi="新細明體" w:cs="新細明體" w:hint="eastAsia"/>
                <w:kern w:val="0"/>
                <w:szCs w:val="24"/>
              </w:rPr>
              <w:t>期建置（</w:t>
            </w:r>
            <w:r w:rsidRPr="00E87C03">
              <w:rPr>
                <w:rFonts w:ascii="新細明體" w:hAnsi="新細明體" w:cs="新細明體"/>
                <w:kern w:val="0"/>
                <w:szCs w:val="24"/>
              </w:rPr>
              <w:t>1,065</w:t>
            </w:r>
            <w:r w:rsidRPr="00E87C03">
              <w:rPr>
                <w:rFonts w:ascii="新細明體" w:hAnsi="新細明體" w:cs="新細明體" w:hint="eastAsia"/>
                <w:kern w:val="0"/>
                <w:szCs w:val="24"/>
              </w:rPr>
              <w:t>萬元）。</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建置中華電信公司新一代國際交換機通訊監察系統中程計畫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:99/1/1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28500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調查工作</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一、本計畫獲核總經費為新台幣（下同）</w:t>
            </w:r>
            <w:r w:rsidRPr="00E87C03">
              <w:rPr>
                <w:rFonts w:ascii="新細明體" w:hAnsi="新細明體" w:cs="新細明體"/>
                <w:kern w:val="0"/>
                <w:szCs w:val="24"/>
              </w:rPr>
              <w:t>8,739</w:t>
            </w:r>
            <w:r w:rsidRPr="00E87C03">
              <w:rPr>
                <w:rFonts w:ascii="新細明體" w:hAnsi="新細明體" w:cs="新細明體" w:hint="eastAsia"/>
                <w:kern w:val="0"/>
                <w:szCs w:val="24"/>
              </w:rPr>
              <w:t>萬</w:t>
            </w:r>
            <w:r w:rsidRPr="00E87C03">
              <w:rPr>
                <w:rFonts w:ascii="新細明體" w:hAnsi="新細明體" w:cs="新細明體"/>
                <w:kern w:val="0"/>
                <w:szCs w:val="24"/>
              </w:rPr>
              <w:t>9,000</w:t>
            </w:r>
            <w:r w:rsidRPr="00E87C03">
              <w:rPr>
                <w:rFonts w:ascii="新細明體" w:hAnsi="新細明體" w:cs="新細明體" w:hint="eastAsia"/>
                <w:kern w:val="0"/>
                <w:szCs w:val="24"/>
              </w:rPr>
              <w:t>元，按計畫原訂期程為</w:t>
            </w:r>
            <w:r w:rsidRPr="00E87C03">
              <w:rPr>
                <w:rFonts w:ascii="新細明體" w:hAnsi="新細明體" w:cs="新細明體"/>
                <w:kern w:val="0"/>
                <w:szCs w:val="24"/>
              </w:rPr>
              <w:t>99</w:t>
            </w:r>
            <w:r w:rsidRPr="00E87C03">
              <w:rPr>
                <w:rFonts w:ascii="新細明體" w:hAnsi="新細明體" w:cs="新細明體" w:hint="eastAsia"/>
                <w:kern w:val="0"/>
                <w:szCs w:val="24"/>
              </w:rPr>
              <w:t>至</w:t>
            </w:r>
            <w:r w:rsidRPr="00E87C03">
              <w:rPr>
                <w:rFonts w:ascii="新細明體" w:hAnsi="新細明體" w:cs="新細明體"/>
                <w:kern w:val="0"/>
                <w:szCs w:val="24"/>
              </w:rPr>
              <w:t>102</w:t>
            </w:r>
            <w:r w:rsidRPr="00E87C03">
              <w:rPr>
                <w:rFonts w:ascii="新細明體" w:hAnsi="新細明體" w:cs="新細明體" w:hint="eastAsia"/>
                <w:kern w:val="0"/>
                <w:szCs w:val="24"/>
              </w:rPr>
              <w:t>年度，其中通訊監察系統（前端）</w:t>
            </w:r>
            <w:r w:rsidRPr="00E87C03">
              <w:rPr>
                <w:rFonts w:ascii="新細明體" w:hAnsi="新細明體" w:cs="新細明體"/>
                <w:kern w:val="0"/>
                <w:szCs w:val="24"/>
              </w:rPr>
              <w:t>5,369</w:t>
            </w:r>
            <w:r w:rsidRPr="00E87C03">
              <w:rPr>
                <w:rFonts w:ascii="新細明體" w:hAnsi="新細明體" w:cs="新細明體" w:hint="eastAsia"/>
                <w:kern w:val="0"/>
                <w:szCs w:val="24"/>
              </w:rPr>
              <w:t>萬</w:t>
            </w:r>
            <w:r w:rsidRPr="00E87C03">
              <w:rPr>
                <w:rFonts w:ascii="新細明體" w:hAnsi="新細明體" w:cs="新細明體"/>
                <w:kern w:val="0"/>
                <w:szCs w:val="24"/>
              </w:rPr>
              <w:t>9,000</w:t>
            </w:r>
            <w:r w:rsidRPr="00E87C03">
              <w:rPr>
                <w:rFonts w:ascii="新細明體" w:hAnsi="新細明體" w:cs="新細明體" w:hint="eastAsia"/>
                <w:kern w:val="0"/>
                <w:szCs w:val="24"/>
              </w:rPr>
              <w:t>元、監察自動分配管理系統（後端）</w:t>
            </w:r>
            <w:r w:rsidRPr="00E87C03">
              <w:rPr>
                <w:rFonts w:ascii="新細明體" w:hAnsi="新細明體" w:cs="新細明體"/>
                <w:kern w:val="0"/>
                <w:szCs w:val="24"/>
              </w:rPr>
              <w:t>3,000</w:t>
            </w:r>
            <w:r w:rsidRPr="00E87C03">
              <w:rPr>
                <w:rFonts w:ascii="新細明體" w:hAnsi="新細明體" w:cs="新細明體" w:hint="eastAsia"/>
                <w:kern w:val="0"/>
                <w:szCs w:val="24"/>
              </w:rPr>
              <w:t>萬元，新型機房專用高噸位冷氣機</w:t>
            </w:r>
            <w:r w:rsidRPr="00E87C03">
              <w:rPr>
                <w:rFonts w:ascii="新細明體" w:hAnsi="新細明體" w:cs="新細明體"/>
                <w:kern w:val="0"/>
                <w:szCs w:val="24"/>
              </w:rPr>
              <w:t>370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99</w:t>
            </w:r>
            <w:r w:rsidRPr="00E87C03">
              <w:rPr>
                <w:rFonts w:ascii="新細明體" w:hAnsi="新細明體" w:cs="新細明體" w:hint="eastAsia"/>
                <w:kern w:val="0"/>
                <w:szCs w:val="24"/>
              </w:rPr>
              <w:t>年獲編預算</w:t>
            </w:r>
            <w:r w:rsidRPr="00E87C03">
              <w:rPr>
                <w:rFonts w:ascii="新細明體" w:hAnsi="新細明體" w:cs="新細明體"/>
                <w:kern w:val="0"/>
                <w:szCs w:val="24"/>
              </w:rPr>
              <w:t>500</w:t>
            </w:r>
            <w:r w:rsidRPr="00E87C03">
              <w:rPr>
                <w:rFonts w:ascii="新細明體" w:hAnsi="新細明體" w:cs="新細明體" w:hint="eastAsia"/>
                <w:kern w:val="0"/>
                <w:szCs w:val="24"/>
              </w:rPr>
              <w:t>萬元，已完成前端通訊監察系統第</w:t>
            </w:r>
            <w:r w:rsidRPr="00E87C03">
              <w:rPr>
                <w:rFonts w:ascii="新細明體" w:hAnsi="新細明體" w:cs="新細明體"/>
                <w:kern w:val="0"/>
                <w:szCs w:val="24"/>
              </w:rPr>
              <w:t>1</w:t>
            </w:r>
            <w:r w:rsidRPr="00E87C03">
              <w:rPr>
                <w:rFonts w:ascii="新細明體" w:hAnsi="新細明體" w:cs="新細明體" w:hint="eastAsia"/>
                <w:kern w:val="0"/>
                <w:szCs w:val="24"/>
              </w:rPr>
              <w:t>期建置</w:t>
            </w:r>
            <w:r w:rsidRPr="00E87C03">
              <w:rPr>
                <w:rFonts w:ascii="新細明體" w:hAnsi="新細明體" w:cs="新細明體"/>
                <w:kern w:val="0"/>
                <w:szCs w:val="24"/>
              </w:rPr>
              <w:t>(500</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100</w:t>
            </w:r>
            <w:r w:rsidRPr="00E87C03">
              <w:rPr>
                <w:rFonts w:ascii="新細明體" w:hAnsi="新細明體" w:cs="新細明體" w:hint="eastAsia"/>
                <w:kern w:val="0"/>
                <w:szCs w:val="24"/>
              </w:rPr>
              <w:t>年度獲編經費為</w:t>
            </w:r>
            <w:r w:rsidRPr="00E87C03">
              <w:rPr>
                <w:rFonts w:ascii="新細明體" w:hAnsi="新細明體" w:cs="新細明體"/>
                <w:kern w:val="0"/>
                <w:szCs w:val="24"/>
              </w:rPr>
              <w:t>3,000</w:t>
            </w:r>
            <w:r w:rsidRPr="00E87C03">
              <w:rPr>
                <w:rFonts w:ascii="新細明體" w:hAnsi="新細明體" w:cs="新細明體" w:hint="eastAsia"/>
                <w:kern w:val="0"/>
                <w:szCs w:val="24"/>
              </w:rPr>
              <w:t>萬元，將辦理前端通訊監察系統第</w:t>
            </w:r>
            <w:r w:rsidRPr="00E87C03">
              <w:rPr>
                <w:rFonts w:ascii="新細明體" w:hAnsi="新細明體" w:cs="新細明體"/>
                <w:kern w:val="0"/>
                <w:szCs w:val="24"/>
              </w:rPr>
              <w:t>2</w:t>
            </w:r>
            <w:r w:rsidRPr="00E87C03">
              <w:rPr>
                <w:rFonts w:ascii="新細明體" w:hAnsi="新細明體" w:cs="新細明體" w:hint="eastAsia"/>
                <w:kern w:val="0"/>
                <w:szCs w:val="24"/>
              </w:rPr>
              <w:t>期建置</w:t>
            </w:r>
            <w:r w:rsidRPr="00E87C03">
              <w:rPr>
                <w:rFonts w:ascii="新細明體" w:hAnsi="新細明體" w:cs="新細明體"/>
                <w:kern w:val="0"/>
                <w:szCs w:val="24"/>
              </w:rPr>
              <w:t>(1,735</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、前端通訊監察系統第</w:t>
            </w:r>
            <w:r w:rsidRPr="00E87C03">
              <w:rPr>
                <w:rFonts w:ascii="新細明體" w:hAnsi="新細明體" w:cs="新細明體"/>
                <w:kern w:val="0"/>
                <w:szCs w:val="24"/>
              </w:rPr>
              <w:lastRenderedPageBreak/>
              <w:t>3</w:t>
            </w:r>
            <w:r w:rsidRPr="00E87C03">
              <w:rPr>
                <w:rFonts w:ascii="新細明體" w:hAnsi="新細明體" w:cs="新細明體" w:hint="eastAsia"/>
                <w:kern w:val="0"/>
                <w:szCs w:val="24"/>
              </w:rPr>
              <w:t>期建置</w:t>
            </w:r>
            <w:r w:rsidRPr="00E87C03">
              <w:rPr>
                <w:rFonts w:ascii="新細明體" w:hAnsi="新細明體" w:cs="新細明體"/>
                <w:kern w:val="0"/>
                <w:szCs w:val="24"/>
              </w:rPr>
              <w:t>(965</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及後端監察自動分配管理系統第</w:t>
            </w:r>
            <w:r w:rsidRPr="00E87C03">
              <w:rPr>
                <w:rFonts w:ascii="新細明體" w:hAnsi="新細明體" w:cs="新細明體"/>
                <w:kern w:val="0"/>
                <w:szCs w:val="24"/>
              </w:rPr>
              <w:t>1</w:t>
            </w:r>
            <w:r w:rsidRPr="00E87C03">
              <w:rPr>
                <w:rFonts w:ascii="新細明體" w:hAnsi="新細明體" w:cs="新細明體" w:hint="eastAsia"/>
                <w:kern w:val="0"/>
                <w:szCs w:val="24"/>
              </w:rPr>
              <w:t>期建置</w:t>
            </w:r>
            <w:r w:rsidRPr="00E87C03">
              <w:rPr>
                <w:rFonts w:ascii="新細明體" w:hAnsi="新細明體" w:cs="新細明體"/>
                <w:kern w:val="0"/>
                <w:szCs w:val="24"/>
              </w:rPr>
              <w:t>(300</w:t>
            </w:r>
            <w:r w:rsidRPr="00E87C03">
              <w:rPr>
                <w:rFonts w:ascii="新細明體" w:hAnsi="新細明體" w:cs="新細明體" w:hint="eastAsia"/>
                <w:kern w:val="0"/>
                <w:szCs w:val="24"/>
              </w:rPr>
              <w:t>萬元</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四、</w:t>
            </w:r>
            <w:r w:rsidRPr="00E87C03">
              <w:rPr>
                <w:rFonts w:ascii="新細明體" w:hAnsi="新細明體" w:cs="新細明體"/>
                <w:kern w:val="0"/>
                <w:szCs w:val="24"/>
              </w:rPr>
              <w:t>101</w:t>
            </w:r>
            <w:r w:rsidRPr="00E87C03">
              <w:rPr>
                <w:rFonts w:ascii="新細明體" w:hAnsi="新細明體" w:cs="新細明體" w:hint="eastAsia"/>
                <w:kern w:val="0"/>
                <w:szCs w:val="24"/>
              </w:rPr>
              <w:t>年度獲編預算</w:t>
            </w:r>
            <w:r w:rsidRPr="00E87C03">
              <w:rPr>
                <w:rFonts w:ascii="新細明體" w:hAnsi="新細明體" w:cs="新細明體"/>
                <w:kern w:val="0"/>
                <w:szCs w:val="24"/>
              </w:rPr>
              <w:t>2,850</w:t>
            </w:r>
            <w:r w:rsidRPr="00E87C03">
              <w:rPr>
                <w:rFonts w:ascii="新細明體" w:hAnsi="新細明體" w:cs="新細明體" w:hint="eastAsia"/>
                <w:kern w:val="0"/>
                <w:szCs w:val="24"/>
              </w:rPr>
              <w:t>萬，將辦理前端通訊監察系統第</w:t>
            </w:r>
            <w:r w:rsidRPr="00E87C03">
              <w:rPr>
                <w:rFonts w:ascii="新細明體" w:hAnsi="新細明體" w:cs="新細明體"/>
                <w:kern w:val="0"/>
                <w:szCs w:val="24"/>
              </w:rPr>
              <w:t>4</w:t>
            </w:r>
            <w:r w:rsidRPr="00E87C03">
              <w:rPr>
                <w:rFonts w:ascii="新細明體" w:hAnsi="新細明體" w:cs="新細明體" w:hint="eastAsia"/>
                <w:kern w:val="0"/>
                <w:szCs w:val="24"/>
              </w:rPr>
              <w:t>期建置</w:t>
            </w:r>
            <w:r w:rsidRPr="00E87C03">
              <w:rPr>
                <w:rFonts w:ascii="新細明體" w:hAnsi="新細明體" w:cs="新細明體"/>
                <w:kern w:val="0"/>
                <w:szCs w:val="24"/>
              </w:rPr>
              <w:t>(2,169</w:t>
            </w:r>
            <w:r w:rsidRPr="00E87C03">
              <w:rPr>
                <w:rFonts w:ascii="新細明體" w:hAnsi="新細明體" w:cs="新細明體" w:hint="eastAsia"/>
                <w:kern w:val="0"/>
                <w:szCs w:val="24"/>
              </w:rPr>
              <w:t>萬</w:t>
            </w:r>
            <w:r w:rsidRPr="00E87C03">
              <w:rPr>
                <w:rFonts w:ascii="新細明體" w:hAnsi="新細明體" w:cs="新細明體"/>
                <w:kern w:val="0"/>
                <w:szCs w:val="24"/>
              </w:rPr>
              <w:t>9,000</w:t>
            </w:r>
            <w:r w:rsidRPr="00E87C03">
              <w:rPr>
                <w:rFonts w:ascii="新細明體" w:hAnsi="新細明體" w:cs="新細明體" w:hint="eastAsia"/>
                <w:kern w:val="0"/>
                <w:szCs w:val="24"/>
              </w:rPr>
              <w:t>元</w:t>
            </w:r>
            <w:r w:rsidRPr="00E87C03">
              <w:rPr>
                <w:rFonts w:ascii="新細明體" w:hAnsi="新細明體" w:cs="新細明體"/>
                <w:kern w:val="0"/>
                <w:szCs w:val="24"/>
              </w:rPr>
              <w:t>)</w:t>
            </w:r>
            <w:r w:rsidRPr="00E87C03">
              <w:rPr>
                <w:rFonts w:ascii="新細明體" w:hAnsi="新細明體" w:cs="新細明體" w:hint="eastAsia"/>
                <w:kern w:val="0"/>
                <w:szCs w:val="24"/>
              </w:rPr>
              <w:t>及後端監察自動分配管理系統第</w:t>
            </w:r>
            <w:r w:rsidRPr="00E87C03">
              <w:rPr>
                <w:rFonts w:ascii="新細明體" w:hAnsi="新細明體" w:cs="新細明體"/>
                <w:kern w:val="0"/>
                <w:szCs w:val="24"/>
              </w:rPr>
              <w:t>2</w:t>
            </w:r>
            <w:r w:rsidRPr="00E87C03">
              <w:rPr>
                <w:rFonts w:ascii="新細明體" w:hAnsi="新細明體" w:cs="新細明體" w:hint="eastAsia"/>
                <w:kern w:val="0"/>
                <w:szCs w:val="24"/>
              </w:rPr>
              <w:t>期建置</w:t>
            </w:r>
            <w:r w:rsidRPr="00E87C03">
              <w:rPr>
                <w:rFonts w:ascii="新細明體" w:hAnsi="新細明體" w:cs="新細明體"/>
                <w:kern w:val="0"/>
                <w:szCs w:val="24"/>
              </w:rPr>
              <w:t>(680</w:t>
            </w:r>
            <w:r w:rsidRPr="00E87C03">
              <w:rPr>
                <w:rFonts w:ascii="新細明體" w:hAnsi="新細明體" w:cs="新細明體" w:hint="eastAsia"/>
                <w:kern w:val="0"/>
                <w:szCs w:val="24"/>
              </w:rPr>
              <w:t>萬</w:t>
            </w:r>
            <w:r w:rsidRPr="00E87C03">
              <w:rPr>
                <w:rFonts w:ascii="新細明體" w:hAnsi="新細明體" w:cs="新細明體"/>
                <w:kern w:val="0"/>
                <w:szCs w:val="24"/>
              </w:rPr>
              <w:t>1,000</w:t>
            </w:r>
            <w:r w:rsidRPr="00E87C03">
              <w:rPr>
                <w:rFonts w:ascii="新細明體" w:hAnsi="新細明體" w:cs="新細明體" w:hint="eastAsia"/>
                <w:kern w:val="0"/>
                <w:szCs w:val="24"/>
              </w:rPr>
              <w:t>元</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中華電信公司</w:t>
            </w:r>
            <w:r w:rsidRPr="00E87C03">
              <w:rPr>
                <w:rFonts w:ascii="新細明體" w:hAnsi="新細明體" w:cs="新細明體"/>
                <w:kern w:val="0"/>
                <w:szCs w:val="24"/>
              </w:rPr>
              <w:t>HiNet</w:t>
            </w:r>
            <w:r w:rsidRPr="00E87C03">
              <w:rPr>
                <w:rFonts w:ascii="新細明體" w:hAnsi="新細明體" w:cs="新細明體" w:hint="eastAsia"/>
                <w:kern w:val="0"/>
                <w:szCs w:val="24"/>
              </w:rPr>
              <w:t>數據通訊監察系統建置計畫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:100/1/1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13300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調查工作</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一、本計畫獲核總經費為新台幣（下同）</w:t>
            </w:r>
            <w:r w:rsidRPr="00E87C03">
              <w:rPr>
                <w:rFonts w:ascii="新細明體" w:hAnsi="新細明體" w:cs="新細明體"/>
                <w:kern w:val="0"/>
                <w:szCs w:val="24"/>
              </w:rPr>
              <w:t>1</w:t>
            </w:r>
            <w:r w:rsidRPr="00E87C03">
              <w:rPr>
                <w:rFonts w:ascii="新細明體" w:hAnsi="新細明體" w:cs="新細明體" w:hint="eastAsia"/>
                <w:kern w:val="0"/>
                <w:szCs w:val="24"/>
              </w:rPr>
              <w:t>億</w:t>
            </w:r>
            <w:r w:rsidRPr="00E87C03">
              <w:rPr>
                <w:rFonts w:ascii="新細明體" w:hAnsi="新細明體" w:cs="新細明體"/>
                <w:kern w:val="0"/>
                <w:szCs w:val="24"/>
              </w:rPr>
              <w:t>5,693</w:t>
            </w:r>
            <w:r w:rsidRPr="00E87C03">
              <w:rPr>
                <w:rFonts w:ascii="新細明體" w:hAnsi="新細明體" w:cs="新細明體" w:hint="eastAsia"/>
                <w:kern w:val="0"/>
                <w:szCs w:val="24"/>
              </w:rPr>
              <w:t>萬</w:t>
            </w:r>
            <w:r w:rsidRPr="00E87C03">
              <w:rPr>
                <w:rFonts w:ascii="新細明體" w:hAnsi="新細明體" w:cs="新細明體"/>
                <w:kern w:val="0"/>
                <w:szCs w:val="24"/>
              </w:rPr>
              <w:t>5,000</w:t>
            </w:r>
            <w:r w:rsidRPr="00E87C03">
              <w:rPr>
                <w:rFonts w:ascii="新細明體" w:hAnsi="新細明體" w:cs="新細明體" w:hint="eastAsia"/>
                <w:kern w:val="0"/>
                <w:szCs w:val="24"/>
              </w:rPr>
              <w:t>元，期程為</w:t>
            </w:r>
            <w:r w:rsidRPr="00E87C03">
              <w:rPr>
                <w:rFonts w:ascii="新細明體" w:hAnsi="新細明體" w:cs="新細明體"/>
                <w:kern w:val="0"/>
                <w:szCs w:val="24"/>
              </w:rPr>
              <w:t>100</w:t>
            </w:r>
            <w:r w:rsidRPr="00E87C03">
              <w:rPr>
                <w:rFonts w:ascii="新細明體" w:hAnsi="新細明體" w:cs="新細明體" w:hint="eastAsia"/>
                <w:kern w:val="0"/>
                <w:szCs w:val="24"/>
              </w:rPr>
              <w:t>年度至</w:t>
            </w:r>
            <w:r w:rsidRPr="00E87C03">
              <w:rPr>
                <w:rFonts w:ascii="新細明體" w:hAnsi="新細明體" w:cs="新細明體"/>
                <w:kern w:val="0"/>
                <w:szCs w:val="24"/>
              </w:rPr>
              <w:t>102</w:t>
            </w:r>
            <w:r w:rsidRPr="00E87C03">
              <w:rPr>
                <w:rFonts w:ascii="新細明體" w:hAnsi="新細明體" w:cs="新細明體" w:hint="eastAsia"/>
                <w:kern w:val="0"/>
                <w:szCs w:val="24"/>
              </w:rPr>
              <w:t>年度，其中</w:t>
            </w:r>
            <w:r w:rsidRPr="00E87C03">
              <w:rPr>
                <w:rFonts w:ascii="新細明體" w:hAnsi="新細明體" w:cs="新細明體"/>
                <w:kern w:val="0"/>
                <w:szCs w:val="24"/>
              </w:rPr>
              <w:t>HiNet</w:t>
            </w:r>
            <w:r w:rsidRPr="00E87C03">
              <w:rPr>
                <w:rFonts w:ascii="新細明體" w:hAnsi="新細明體" w:cs="新細明體" w:hint="eastAsia"/>
                <w:kern w:val="0"/>
                <w:szCs w:val="24"/>
              </w:rPr>
              <w:t>數據監察系統（前端）</w:t>
            </w:r>
            <w:r w:rsidRPr="00E87C03">
              <w:rPr>
                <w:rFonts w:ascii="新細明體" w:hAnsi="新細明體" w:cs="新細明體"/>
                <w:kern w:val="0"/>
                <w:szCs w:val="24"/>
              </w:rPr>
              <w:t xml:space="preserve"> 4,150</w:t>
            </w:r>
            <w:r w:rsidRPr="00E87C03">
              <w:rPr>
                <w:rFonts w:ascii="新細明體" w:hAnsi="新細明體" w:cs="新細明體" w:hint="eastAsia"/>
                <w:kern w:val="0"/>
                <w:szCs w:val="24"/>
              </w:rPr>
              <w:t>萬元、</w:t>
            </w:r>
            <w:r w:rsidRPr="00E87C03">
              <w:rPr>
                <w:rFonts w:ascii="新細明體" w:hAnsi="新細明體" w:cs="新細明體"/>
                <w:kern w:val="0"/>
                <w:szCs w:val="24"/>
              </w:rPr>
              <w:t>HiNet</w:t>
            </w:r>
            <w:r w:rsidRPr="00E87C03">
              <w:rPr>
                <w:rFonts w:ascii="新細明體" w:hAnsi="新細明體" w:cs="新細明體" w:hint="eastAsia"/>
                <w:kern w:val="0"/>
                <w:szCs w:val="24"/>
              </w:rPr>
              <w:t>數據監察自動分配管理系統（後端）</w:t>
            </w:r>
            <w:r w:rsidRPr="00E87C03">
              <w:rPr>
                <w:rFonts w:ascii="新細明體" w:hAnsi="新細明體" w:cs="新細明體"/>
                <w:kern w:val="0"/>
                <w:szCs w:val="24"/>
              </w:rPr>
              <w:t>1</w:t>
            </w:r>
            <w:r w:rsidRPr="00E87C03">
              <w:rPr>
                <w:rFonts w:ascii="新細明體" w:hAnsi="新細明體" w:cs="新細明體" w:hint="eastAsia"/>
                <w:kern w:val="0"/>
                <w:szCs w:val="24"/>
              </w:rPr>
              <w:t>億</w:t>
            </w:r>
            <w:r w:rsidRPr="00E87C03">
              <w:rPr>
                <w:rFonts w:ascii="新細明體" w:hAnsi="新細明體" w:cs="新細明體"/>
                <w:kern w:val="0"/>
                <w:szCs w:val="24"/>
              </w:rPr>
              <w:t>1,543</w:t>
            </w:r>
            <w:r w:rsidRPr="00E87C03">
              <w:rPr>
                <w:rFonts w:ascii="新細明體" w:hAnsi="新細明體" w:cs="新細明體" w:hint="eastAsia"/>
                <w:kern w:val="0"/>
                <w:szCs w:val="24"/>
              </w:rPr>
              <w:t>萬</w:t>
            </w:r>
            <w:r w:rsidRPr="00E87C03">
              <w:rPr>
                <w:rFonts w:ascii="新細明體" w:hAnsi="新細明體" w:cs="新細明體"/>
                <w:kern w:val="0"/>
                <w:szCs w:val="24"/>
              </w:rPr>
              <w:t>5,000</w:t>
            </w:r>
            <w:r w:rsidRPr="00E87C03">
              <w:rPr>
                <w:rFonts w:ascii="新細明體" w:hAnsi="新細明體" w:cs="新細明體" w:hint="eastAsia"/>
                <w:kern w:val="0"/>
                <w:szCs w:val="24"/>
              </w:rPr>
              <w:t>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年度獲編預算為</w:t>
            </w:r>
            <w:r w:rsidRPr="00E87C03">
              <w:rPr>
                <w:rFonts w:ascii="新細明體" w:hAnsi="新細明體" w:cs="新細明體"/>
                <w:kern w:val="0"/>
                <w:szCs w:val="24"/>
              </w:rPr>
              <w:t>1,400</w:t>
            </w:r>
            <w:r w:rsidRPr="00E87C03">
              <w:rPr>
                <w:rFonts w:ascii="新細明體" w:hAnsi="新細明體" w:cs="新細明體" w:hint="eastAsia"/>
                <w:kern w:val="0"/>
                <w:szCs w:val="24"/>
              </w:rPr>
              <w:t>萬元，將辦理</w:t>
            </w:r>
            <w:r w:rsidRPr="00E87C03">
              <w:rPr>
                <w:rFonts w:ascii="新細明體" w:hAnsi="新細明體" w:cs="新細明體"/>
                <w:kern w:val="0"/>
                <w:szCs w:val="24"/>
              </w:rPr>
              <w:t>HiNet</w:t>
            </w:r>
            <w:r w:rsidRPr="00E87C03">
              <w:rPr>
                <w:rFonts w:ascii="新細明體" w:hAnsi="新細明體" w:cs="新細明體" w:hint="eastAsia"/>
                <w:kern w:val="0"/>
                <w:szCs w:val="24"/>
              </w:rPr>
              <w:t>數據監察系統</w:t>
            </w:r>
            <w:r w:rsidRPr="00E87C03">
              <w:rPr>
                <w:rFonts w:ascii="新細明體" w:hAnsi="新細明體" w:cs="新細明體" w:hint="eastAsia"/>
                <w:kern w:val="0"/>
                <w:szCs w:val="24"/>
              </w:rPr>
              <w:lastRenderedPageBreak/>
              <w:t>（前端）第</w:t>
            </w:r>
            <w:r w:rsidRPr="00E87C03">
              <w:rPr>
                <w:rFonts w:ascii="新細明體" w:hAnsi="新細明體" w:cs="新細明體"/>
                <w:kern w:val="0"/>
                <w:szCs w:val="24"/>
              </w:rPr>
              <w:t>1</w:t>
            </w:r>
            <w:r w:rsidRPr="00E87C03">
              <w:rPr>
                <w:rFonts w:ascii="新細明體" w:hAnsi="新細明體" w:cs="新細明體" w:hint="eastAsia"/>
                <w:kern w:val="0"/>
                <w:szCs w:val="24"/>
              </w:rPr>
              <w:t>期建置。</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101</w:t>
            </w:r>
            <w:r w:rsidRPr="00E87C03">
              <w:rPr>
                <w:rFonts w:ascii="新細明體" w:hAnsi="新細明體" w:cs="新細明體" w:hint="eastAsia"/>
                <w:kern w:val="0"/>
                <w:szCs w:val="24"/>
              </w:rPr>
              <w:t>年度獲編預算</w:t>
            </w:r>
            <w:r w:rsidRPr="00E87C03">
              <w:rPr>
                <w:rFonts w:ascii="新細明體" w:hAnsi="新細明體" w:cs="新細明體"/>
                <w:kern w:val="0"/>
                <w:szCs w:val="24"/>
              </w:rPr>
              <w:t>1,330</w:t>
            </w:r>
            <w:r w:rsidRPr="00E87C03">
              <w:rPr>
                <w:rFonts w:ascii="新細明體" w:hAnsi="新細明體" w:cs="新細明體" w:hint="eastAsia"/>
                <w:kern w:val="0"/>
                <w:szCs w:val="24"/>
              </w:rPr>
              <w:t>萬元，將辦理</w:t>
            </w:r>
            <w:r w:rsidRPr="00E87C03">
              <w:rPr>
                <w:rFonts w:ascii="新細明體" w:hAnsi="新細明體" w:cs="新細明體"/>
                <w:kern w:val="0"/>
                <w:szCs w:val="24"/>
              </w:rPr>
              <w:t>HiNet</w:t>
            </w:r>
            <w:r w:rsidRPr="00E87C03">
              <w:rPr>
                <w:rFonts w:ascii="新細明體" w:hAnsi="新細明體" w:cs="新細明體" w:hint="eastAsia"/>
                <w:kern w:val="0"/>
                <w:szCs w:val="24"/>
              </w:rPr>
              <w:t>數據監察系統（前端）第</w:t>
            </w:r>
            <w:r w:rsidRPr="00E87C03">
              <w:rPr>
                <w:rFonts w:ascii="新細明體" w:hAnsi="新細明體" w:cs="新細明體"/>
                <w:kern w:val="0"/>
                <w:szCs w:val="24"/>
              </w:rPr>
              <w:t>2</w:t>
            </w:r>
            <w:r w:rsidRPr="00E87C03">
              <w:rPr>
                <w:rFonts w:ascii="新細明體" w:hAnsi="新細明體" w:cs="新細明體" w:hint="eastAsia"/>
                <w:kern w:val="0"/>
                <w:szCs w:val="24"/>
              </w:rPr>
              <w:t>期建置（</w:t>
            </w:r>
            <w:r w:rsidRPr="00E87C03">
              <w:rPr>
                <w:rFonts w:ascii="新細明體" w:hAnsi="新細明體" w:cs="新細明體"/>
                <w:kern w:val="0"/>
                <w:szCs w:val="24"/>
              </w:rPr>
              <w:t>330</w:t>
            </w:r>
            <w:r w:rsidRPr="00E87C03">
              <w:rPr>
                <w:rFonts w:ascii="新細明體" w:hAnsi="新細明體" w:cs="新細明體" w:hint="eastAsia"/>
                <w:kern w:val="0"/>
                <w:szCs w:val="24"/>
              </w:rPr>
              <w:t>萬元）及</w:t>
            </w:r>
            <w:r w:rsidRPr="00E87C03">
              <w:rPr>
                <w:rFonts w:ascii="新細明體" w:hAnsi="新細明體" w:cs="新細明體"/>
                <w:kern w:val="0"/>
                <w:szCs w:val="24"/>
              </w:rPr>
              <w:t>HiNet</w:t>
            </w:r>
            <w:r w:rsidRPr="00E87C03">
              <w:rPr>
                <w:rFonts w:ascii="新細明體" w:hAnsi="新細明體" w:cs="新細明體" w:hint="eastAsia"/>
                <w:kern w:val="0"/>
                <w:szCs w:val="24"/>
              </w:rPr>
              <w:t>數據監察自動分配管理系統（後端）第</w:t>
            </w:r>
            <w:r w:rsidRPr="00E87C03">
              <w:rPr>
                <w:rFonts w:ascii="新細明體" w:hAnsi="新細明體" w:cs="新細明體"/>
                <w:kern w:val="0"/>
                <w:szCs w:val="24"/>
              </w:rPr>
              <w:t>1</w:t>
            </w:r>
            <w:r w:rsidRPr="00E87C03">
              <w:rPr>
                <w:rFonts w:ascii="新細明體" w:hAnsi="新細明體" w:cs="新細明體" w:hint="eastAsia"/>
                <w:kern w:val="0"/>
                <w:szCs w:val="24"/>
              </w:rPr>
              <w:t>期建置（</w:t>
            </w:r>
            <w:r w:rsidRPr="00E87C03">
              <w:rPr>
                <w:rFonts w:ascii="新細明體" w:hAnsi="新細明體" w:cs="新細明體"/>
                <w:kern w:val="0"/>
                <w:szCs w:val="24"/>
              </w:rPr>
              <w:t>1,000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台北市調查處第二辦公室增建計畫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:99/1/1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50000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一億元以上公共建設計畫</w:t>
            </w: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調查工作</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本年度係辦理地上</w:t>
            </w:r>
            <w:r w:rsidRPr="00E87C03">
              <w:rPr>
                <w:rFonts w:ascii="新細明體" w:hAnsi="新細明體" w:cs="新細明體"/>
                <w:kern w:val="0"/>
                <w:szCs w:val="24"/>
              </w:rPr>
              <w:t>9</w:t>
            </w:r>
            <w:r w:rsidRPr="00E87C03">
              <w:rPr>
                <w:rFonts w:ascii="新細明體" w:hAnsi="新細明體" w:cs="新細明體" w:hint="eastAsia"/>
                <w:kern w:val="0"/>
                <w:szCs w:val="24"/>
              </w:rPr>
              <w:t>層結構體工程、門窗工程及內外裝修工程，年度經費為新台幣</w:t>
            </w:r>
            <w:r w:rsidRPr="00E87C03">
              <w:rPr>
                <w:rFonts w:ascii="新細明體" w:hAnsi="新細明體" w:cs="新細明體"/>
                <w:kern w:val="0"/>
                <w:szCs w:val="24"/>
              </w:rPr>
              <w:t>5,500</w:t>
            </w:r>
            <w:r w:rsidRPr="00E87C03">
              <w:rPr>
                <w:rFonts w:ascii="新細明體" w:hAnsi="新細明體" w:cs="新細明體" w:hint="eastAsia"/>
                <w:kern w:val="0"/>
                <w:szCs w:val="24"/>
              </w:rPr>
              <w:t>萬元。</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檢察機關擴</w:t>
            </w:r>
            <w:r w:rsidRPr="00E87C03">
              <w:rPr>
                <w:rFonts w:ascii="新細明體" w:hAnsi="新細明體" w:cs="新細明體"/>
                <w:kern w:val="0"/>
                <w:szCs w:val="24"/>
              </w:rPr>
              <w:t>(</w:t>
            </w:r>
            <w:r w:rsidRPr="00E87C03">
              <w:rPr>
                <w:rFonts w:ascii="新細明體" w:hAnsi="新細明體" w:cs="新細明體" w:hint="eastAsia"/>
                <w:kern w:val="0"/>
                <w:szCs w:val="24"/>
              </w:rPr>
              <w:t>遷</w:t>
            </w:r>
            <w:r w:rsidRPr="00E87C03">
              <w:rPr>
                <w:rFonts w:ascii="新細明體" w:hAnsi="新細明體" w:cs="新細明體"/>
                <w:kern w:val="0"/>
                <w:szCs w:val="24"/>
              </w:rPr>
              <w:t>)</w:t>
            </w:r>
            <w:r w:rsidRPr="00E87C03">
              <w:rPr>
                <w:rFonts w:ascii="新細明體" w:hAnsi="新細明體" w:cs="新細明體" w:hint="eastAsia"/>
                <w:kern w:val="0"/>
                <w:szCs w:val="24"/>
              </w:rPr>
              <w:t>建計畫</w:t>
            </w:r>
            <w:r w:rsidRPr="00E87C03">
              <w:rPr>
                <w:rFonts w:ascii="新細明體" w:hAnsi="新細明體" w:cs="新細明體"/>
                <w:kern w:val="0"/>
                <w:szCs w:val="24"/>
              </w:rPr>
              <w:t>(</w:t>
            </w:r>
            <w:r w:rsidRPr="00E87C03">
              <w:rPr>
                <w:rFonts w:ascii="新細明體" w:hAnsi="新細明體" w:cs="新細明體" w:hint="eastAsia"/>
                <w:kern w:val="0"/>
                <w:szCs w:val="24"/>
              </w:rPr>
              <w:t>臺灣高等法院檢察署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3523478500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臺灣士林地方法院檢察署擴建辦公廳舍暨現有辦公室整修計畫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160FAD">
            <w:pPr>
              <w:widowControl/>
              <w:spacing w:line="360" w:lineRule="exact"/>
              <w:rPr>
                <w:rFonts w:ascii="新細明體" w:cs="新細明體"/>
                <w:dstrike/>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:98/1/1</w:t>
            </w:r>
            <w:r w:rsidRPr="00E87C03">
              <w:rPr>
                <w:rFonts w:ascii="新細明體" w:hAnsi="新細明體" w:cs="新細明體" w:hint="eastAsia"/>
                <w:kern w:val="0"/>
                <w:szCs w:val="24"/>
              </w:rPr>
              <w:t>迄</w:t>
            </w:r>
            <w:r w:rsidRPr="00E87C03">
              <w:rPr>
                <w:rFonts w:ascii="新細明體" w:hAnsi="新細明體" w:cs="新細明體"/>
                <w:kern w:val="0"/>
                <w:szCs w:val="24"/>
              </w:rPr>
              <w:t>:104/12/31</w:t>
            </w:r>
          </w:p>
          <w:p w:rsidR="00330DB4" w:rsidRPr="00E87C03" w:rsidRDefault="00330DB4" w:rsidP="00E45099">
            <w:pPr>
              <w:widowControl/>
              <w:spacing w:line="360" w:lineRule="exact"/>
              <w:rPr>
                <w:rFonts w:ascii="新細明體" w:cs="新細明體"/>
                <w:kern w:val="0"/>
                <w:szCs w:val="24"/>
              </w:rPr>
            </w:pP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於</w:t>
            </w:r>
            <w:r w:rsidRPr="00E87C03">
              <w:rPr>
                <w:rFonts w:ascii="新細明體" w:hAnsi="新細明體" w:cs="新細明體"/>
                <w:kern w:val="0"/>
                <w:szCs w:val="24"/>
              </w:rPr>
              <w:t>101</w:t>
            </w:r>
            <w:r w:rsidRPr="00E87C03">
              <w:rPr>
                <w:rFonts w:ascii="新細明體" w:hAnsi="新細明體" w:cs="新細明體" w:hint="eastAsia"/>
                <w:kern w:val="0"/>
                <w:szCs w:val="24"/>
              </w:rPr>
              <w:t>年度辦理細部設計及圖說審查。</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本計畫辦公廳舍興建完成，能有效疏解辦公大樓之不足窘境，提升檢察辦案功能與行政效率。</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臺灣桃園地方法院檢察署遷建大樓工程</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lastRenderedPageBreak/>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lastRenderedPageBreak/>
              <w:t>社會發</w:t>
            </w:r>
            <w:r w:rsidRPr="00E87C03">
              <w:rPr>
                <w:rFonts w:ascii="新細明體" w:hAnsi="新細明體" w:cs="新細明體" w:hint="eastAsia"/>
                <w:kern w:val="0"/>
                <w:szCs w:val="24"/>
              </w:rPr>
              <w:lastRenderedPageBreak/>
              <w:t>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起</w:t>
            </w:r>
            <w:r w:rsidRPr="00E87C03">
              <w:rPr>
                <w:rFonts w:ascii="新細明體" w:hAnsi="新細明體" w:cs="新細明體"/>
                <w:kern w:val="0"/>
                <w:szCs w:val="24"/>
              </w:rPr>
              <w:t>:97/1/1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250000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w:t>
            </w:r>
            <w:r w:rsidRPr="00E87C03">
              <w:rPr>
                <w:rFonts w:ascii="新細明體" w:hAnsi="新細明體" w:cs="新細明體" w:hint="eastAsia"/>
                <w:kern w:val="0"/>
                <w:szCs w:val="24"/>
              </w:rPr>
              <w:lastRenderedPageBreak/>
              <w:t>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wordWrap w:val="0"/>
              <w:spacing w:line="320" w:lineRule="exact"/>
              <w:rPr>
                <w:rFonts w:ascii="新細明體" w:cs="新細明體"/>
                <w:kern w:val="0"/>
              </w:rPr>
            </w:pPr>
            <w:r w:rsidRPr="00E87C03">
              <w:rPr>
                <w:rFonts w:ascii="新細明體" w:hAnsi="新細明體" w:cs="新細明體" w:hint="eastAsia"/>
                <w:kern w:val="0"/>
              </w:rPr>
              <w:lastRenderedPageBreak/>
              <w:t>本署遷建大樓工程已於</w:t>
            </w:r>
            <w:r w:rsidRPr="00E87C03">
              <w:rPr>
                <w:rFonts w:ascii="新細明體" w:hAnsi="新細明體" w:cs="新細明體"/>
                <w:kern w:val="0"/>
              </w:rPr>
              <w:t>100</w:t>
            </w:r>
            <w:r w:rsidRPr="00E87C03">
              <w:rPr>
                <w:rFonts w:ascii="新細明體" w:hAnsi="新細明體" w:cs="新細明體" w:hint="eastAsia"/>
                <w:kern w:val="0"/>
              </w:rPr>
              <w:t>年</w:t>
            </w:r>
            <w:r w:rsidRPr="00E87C03">
              <w:rPr>
                <w:rFonts w:ascii="新細明體" w:hAnsi="新細明體" w:cs="新細明體"/>
                <w:kern w:val="0"/>
              </w:rPr>
              <w:t>4</w:t>
            </w:r>
            <w:r w:rsidRPr="00E87C03">
              <w:rPr>
                <w:rFonts w:ascii="新細明體" w:hAnsi="新細明體" w:cs="新細明體" w:hint="eastAsia"/>
                <w:kern w:val="0"/>
              </w:rPr>
              <w:t>月</w:t>
            </w:r>
            <w:r w:rsidRPr="00E87C03">
              <w:rPr>
                <w:rFonts w:ascii="新細明體" w:hAnsi="新細明體" w:cs="新細明體"/>
                <w:kern w:val="0"/>
              </w:rPr>
              <w:t>29</w:t>
            </w:r>
            <w:r w:rsidRPr="00E87C03">
              <w:rPr>
                <w:rFonts w:ascii="新細明體" w:hAnsi="新細明體" w:cs="新細明體" w:hint="eastAsia"/>
                <w:kern w:val="0"/>
              </w:rPr>
              <w:t>日正式開</w:t>
            </w:r>
            <w:r w:rsidRPr="00E87C03">
              <w:rPr>
                <w:rFonts w:ascii="新細明體" w:hAnsi="新細明體" w:cs="新細明體" w:hint="eastAsia"/>
                <w:kern w:val="0"/>
              </w:rPr>
              <w:lastRenderedPageBreak/>
              <w:t>工作業，並預計工程進度於</w:t>
            </w:r>
            <w:r w:rsidRPr="00E87C03">
              <w:rPr>
                <w:rFonts w:ascii="新細明體" w:hAnsi="新細明體" w:cs="新細明體"/>
                <w:kern w:val="0"/>
              </w:rPr>
              <w:t>101</w:t>
            </w:r>
            <w:r w:rsidRPr="00E87C03">
              <w:rPr>
                <w:rFonts w:ascii="新細明體" w:hAnsi="新細明體" w:cs="新細明體" w:hint="eastAsia"/>
                <w:kern w:val="0"/>
              </w:rPr>
              <w:t>年</w:t>
            </w:r>
            <w:r w:rsidRPr="00E87C03">
              <w:rPr>
                <w:rFonts w:ascii="新細明體" w:hAnsi="新細明體" w:cs="新細明體"/>
                <w:kern w:val="0"/>
              </w:rPr>
              <w:t>12</w:t>
            </w:r>
            <w:r w:rsidRPr="00E87C03">
              <w:rPr>
                <w:rFonts w:ascii="新細明體" w:hAnsi="新細明體" w:cs="新細明體" w:hint="eastAsia"/>
                <w:kern w:val="0"/>
              </w:rPr>
              <w:t>月份可興建至本體</w:t>
            </w:r>
            <w:r w:rsidRPr="00E87C03">
              <w:rPr>
                <w:rFonts w:ascii="新細明體" w:hAnsi="新細明體" w:cs="新細明體"/>
                <w:kern w:val="0"/>
              </w:rPr>
              <w:t>9</w:t>
            </w:r>
            <w:r w:rsidRPr="00E87C03">
              <w:rPr>
                <w:rFonts w:ascii="新細明體" w:hAnsi="新細明體" w:cs="新細明體" w:hint="eastAsia"/>
                <w:kern w:val="0"/>
              </w:rPr>
              <w:t>樓，</w:t>
            </w:r>
            <w:r w:rsidRPr="00E87C03">
              <w:rPr>
                <w:rFonts w:ascii="新細明體" w:hAnsi="新細明體" w:cs="新細明體"/>
                <w:kern w:val="0"/>
              </w:rPr>
              <w:t>101</w:t>
            </w:r>
            <w:r w:rsidRPr="00E87C03">
              <w:rPr>
                <w:rFonts w:ascii="新細明體" w:hAnsi="新細明體" w:cs="新細明體" w:hint="eastAsia"/>
                <w:kern w:val="0"/>
              </w:rPr>
              <w:t>年興建建築本體所需經費為新臺幣</w:t>
            </w:r>
            <w:r w:rsidRPr="00E87C03">
              <w:rPr>
                <w:rFonts w:ascii="新細明體" w:hAnsi="新細明體" w:cs="新細明體"/>
                <w:kern w:val="0"/>
              </w:rPr>
              <w:t>404,916,874</w:t>
            </w:r>
            <w:r w:rsidRPr="00E87C03">
              <w:rPr>
                <w:rFonts w:ascii="新細明體" w:hAnsi="新細明體" w:cs="新細明體" w:hint="eastAsia"/>
                <w:kern w:val="0"/>
              </w:rPr>
              <w:t>元</w:t>
            </w:r>
            <w:r w:rsidRPr="00E87C03">
              <w:rPr>
                <w:rFonts w:ascii="新細明體" w:hAnsi="新細明體" w:cs="新細明體"/>
                <w:kern w:val="0"/>
              </w:rPr>
              <w:t>(</w:t>
            </w:r>
            <w:r w:rsidRPr="00E87C03">
              <w:rPr>
                <w:rFonts w:ascii="新細明體" w:hAnsi="新細明體" w:cs="新細明體" w:hint="eastAsia"/>
                <w:kern w:val="0"/>
              </w:rPr>
              <w:t>不含水電工程、空調工程等費用</w:t>
            </w:r>
            <w:r w:rsidRPr="00E87C03">
              <w:rPr>
                <w:rFonts w:ascii="新細明體" w:hAnsi="新細明體" w:cs="新細明體"/>
                <w:kern w:val="0"/>
              </w:rPr>
              <w:t>)</w:t>
            </w:r>
            <w:r w:rsidRPr="00E87C03">
              <w:rPr>
                <w:rFonts w:ascii="新細明體" w:hAnsi="新細明體" w:cs="新細明體" w:hint="eastAsia"/>
                <w:kern w:val="0"/>
              </w:rPr>
              <w:t>。</w:t>
            </w:r>
            <w:r w:rsidRPr="00E87C03">
              <w:rPr>
                <w:rFonts w:ascii="新細明體" w:hAnsi="新細明體" w:cs="新細明體"/>
                <w:kern w:val="0"/>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rPr>
              <w:t>本計畫辦公廳舍興建完成，能有效疏解辦公大樓之不足窘境，提升檢察辦案功能與行政效率。</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臺灣新竹地方法院檢察署遷建辦公廳舍計畫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:98/5/1</w:t>
            </w:r>
            <w:r w:rsidRPr="00E87C03">
              <w:rPr>
                <w:rFonts w:ascii="新細明體" w:hAnsi="新細明體" w:cs="新細明體" w:hint="eastAsia"/>
                <w:kern w:val="0"/>
                <w:szCs w:val="24"/>
              </w:rPr>
              <w:t>迄</w:t>
            </w:r>
            <w:r w:rsidRPr="00E87C03">
              <w:rPr>
                <w:rFonts w:ascii="新細明體" w:hAnsi="新細明體" w:cs="新細明體"/>
                <w:kern w:val="0"/>
                <w:szCs w:val="24"/>
              </w:rPr>
              <w:t>:102/12/31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hAnsi="新細明體" w:cs="新細明體"/>
                <w:kern w:val="0"/>
                <w:szCs w:val="24"/>
              </w:rPr>
              <w:t>2000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一、計畫內容摘要</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總面積</w:t>
            </w:r>
            <w:r w:rsidRPr="00E87C03">
              <w:rPr>
                <w:rFonts w:ascii="新細明體" w:hAnsi="新細明體" w:cs="新細明體"/>
                <w:kern w:val="0"/>
                <w:szCs w:val="24"/>
              </w:rPr>
              <w:t>19,900</w:t>
            </w:r>
            <w:r w:rsidRPr="00E87C03">
              <w:rPr>
                <w:rFonts w:ascii="新細明體" w:hAnsi="新細明體" w:cs="新細明體" w:hint="eastAsia"/>
                <w:kern w:val="0"/>
                <w:szCs w:val="24"/>
              </w:rPr>
              <w:t>平方公尺。</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總經費</w:t>
            </w:r>
            <w:r w:rsidRPr="00E87C03">
              <w:rPr>
                <w:rFonts w:ascii="新細明體" w:hAnsi="新細明體" w:cs="新細明體"/>
                <w:kern w:val="0"/>
                <w:szCs w:val="24"/>
              </w:rPr>
              <w:t>598468</w:t>
            </w:r>
            <w:r w:rsidRPr="00E87C03">
              <w:rPr>
                <w:rFonts w:ascii="新細明體" w:hAnsi="新細明體" w:cs="新細明體" w:hint="eastAsia"/>
                <w:kern w:val="0"/>
                <w:szCs w:val="24"/>
              </w:rPr>
              <w:t>千元。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期程</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-102</w:t>
            </w:r>
            <w:r w:rsidRPr="00E87C03">
              <w:rPr>
                <w:rFonts w:ascii="新細明體" w:hAnsi="新細明體" w:cs="新細明體" w:hint="eastAsia"/>
                <w:kern w:val="0"/>
                <w:szCs w:val="24"/>
              </w:rPr>
              <w:t>年。</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(4)</w:t>
            </w:r>
            <w:r w:rsidRPr="00E87C03">
              <w:rPr>
                <w:rFonts w:ascii="新細明體" w:hAnsi="新細明體" w:cs="新細明體" w:hint="eastAsia"/>
                <w:kern w:val="0"/>
                <w:szCs w:val="24"/>
              </w:rPr>
              <w:t>結構為鋼筋混凝土結構。</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(5)</w:t>
            </w:r>
            <w:r w:rsidRPr="00E87C03">
              <w:rPr>
                <w:rFonts w:ascii="新細明體" w:hAnsi="新細明體" w:cs="新細明體" w:hint="eastAsia"/>
                <w:kern w:val="0"/>
                <w:szCs w:val="24"/>
              </w:rPr>
              <w:t>樓層</w:t>
            </w:r>
            <w:r w:rsidRPr="00E87C03">
              <w:rPr>
                <w:rFonts w:ascii="新細明體" w:hAnsi="新細明體" w:cs="新細明體"/>
                <w:kern w:val="0"/>
                <w:szCs w:val="24"/>
              </w:rPr>
              <w:t>:</w:t>
            </w:r>
            <w:r w:rsidRPr="00E87C03">
              <w:rPr>
                <w:rFonts w:ascii="新細明體" w:hAnsi="新細明體" w:cs="新細明體" w:hint="eastAsia"/>
                <w:kern w:val="0"/>
                <w:szCs w:val="24"/>
              </w:rPr>
              <w:t>地下</w:t>
            </w:r>
            <w:r w:rsidRPr="00E87C03">
              <w:rPr>
                <w:rFonts w:ascii="新細明體" w:hAnsi="新細明體" w:cs="新細明體"/>
                <w:kern w:val="0"/>
                <w:szCs w:val="24"/>
              </w:rPr>
              <w:t>2</w:t>
            </w:r>
            <w:r w:rsidRPr="00E87C03">
              <w:rPr>
                <w:rFonts w:ascii="新細明體" w:hAnsi="新細明體" w:cs="新細明體" w:hint="eastAsia"/>
                <w:kern w:val="0"/>
                <w:szCs w:val="24"/>
              </w:rPr>
              <w:t>層、地上</w:t>
            </w:r>
            <w:r w:rsidRPr="00E87C03">
              <w:rPr>
                <w:rFonts w:ascii="新細明體" w:hAnsi="新細明體" w:cs="新細明體"/>
                <w:kern w:val="0"/>
                <w:szCs w:val="24"/>
              </w:rPr>
              <w:t>7</w:t>
            </w:r>
            <w:r w:rsidRPr="00E87C03">
              <w:rPr>
                <w:rFonts w:ascii="新細明體" w:hAnsi="新細明體" w:cs="新細明體" w:hint="eastAsia"/>
                <w:kern w:val="0"/>
                <w:szCs w:val="24"/>
              </w:rPr>
              <w:t>層合計共</w:t>
            </w:r>
            <w:r w:rsidRPr="00E87C03">
              <w:rPr>
                <w:rFonts w:ascii="新細明體" w:hAnsi="新細明體" w:cs="新細明體"/>
                <w:kern w:val="0"/>
                <w:szCs w:val="24"/>
              </w:rPr>
              <w:t>9</w:t>
            </w:r>
            <w:r w:rsidRPr="00E87C03">
              <w:rPr>
                <w:rFonts w:ascii="新細明體" w:hAnsi="新細明體" w:cs="新細明體" w:hint="eastAsia"/>
                <w:kern w:val="0"/>
                <w:szCs w:val="24"/>
              </w:rPr>
              <w:t>層，現代化辦公大樓。</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二、效益</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有效疏解辦公大樓之不足窘境，提升檢察辦案功能與行政效率，並便利新竹地區民眾洽公，使政</w:t>
            </w:r>
            <w:r w:rsidRPr="00E87C03">
              <w:rPr>
                <w:rFonts w:ascii="新細明體" w:hAnsi="新細明體" w:cs="新細明體" w:hint="eastAsia"/>
                <w:kern w:val="0"/>
                <w:szCs w:val="24"/>
              </w:rPr>
              <w:lastRenderedPageBreak/>
              <w:t>府為民服務品質及理念得予推展落實。</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臺灣鳳山地方法院檢署辦公廳舍新建工程</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:91/7/9</w:t>
            </w:r>
            <w:r w:rsidRPr="00E87C03">
              <w:rPr>
                <w:rFonts w:ascii="新細明體" w:hAnsi="新細明體" w:cs="新細明體" w:hint="eastAsia"/>
                <w:kern w:val="0"/>
                <w:szCs w:val="24"/>
              </w:rPr>
              <w:t>迄</w:t>
            </w:r>
            <w:r w:rsidRPr="00E87C03">
              <w:rPr>
                <w:rFonts w:ascii="新細明體" w:hAnsi="新細明體" w:cs="新細明體"/>
                <w:kern w:val="0"/>
                <w:szCs w:val="24"/>
              </w:rPr>
              <w:t>:101/8/31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377708</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已奉行政院核定興建（地下</w:t>
            </w:r>
            <w:r w:rsidRPr="00E87C03">
              <w:rPr>
                <w:rFonts w:ascii="新細明體" w:hAnsi="新細明體" w:cs="新細明體"/>
                <w:kern w:val="0"/>
                <w:szCs w:val="24"/>
              </w:rPr>
              <w:t>2</w:t>
            </w:r>
            <w:r w:rsidRPr="00E87C03">
              <w:rPr>
                <w:rFonts w:ascii="新細明體" w:hAnsi="新細明體" w:cs="新細明體" w:hint="eastAsia"/>
                <w:kern w:val="0"/>
                <w:szCs w:val="24"/>
              </w:rPr>
              <w:t>層，地上</w:t>
            </w:r>
            <w:r w:rsidRPr="00E87C03">
              <w:rPr>
                <w:rFonts w:ascii="新細明體" w:hAnsi="新細明體" w:cs="新細明體"/>
                <w:kern w:val="0"/>
                <w:szCs w:val="24"/>
              </w:rPr>
              <w:t>10</w:t>
            </w:r>
            <w:r w:rsidRPr="00E87C03">
              <w:rPr>
                <w:rFonts w:ascii="新細明體" w:hAnsi="新細明體" w:cs="新細明體" w:hint="eastAsia"/>
                <w:kern w:val="0"/>
                <w:szCs w:val="24"/>
              </w:rPr>
              <w:t>層及興建面積</w:t>
            </w:r>
            <w:r w:rsidRPr="00E87C03">
              <w:rPr>
                <w:rFonts w:ascii="新細明體" w:hAnsi="新細明體" w:cs="新細明體"/>
                <w:kern w:val="0"/>
                <w:szCs w:val="24"/>
              </w:rPr>
              <w:t>41,254</w:t>
            </w:r>
            <w:r w:rsidRPr="00E87C03">
              <w:rPr>
                <w:rFonts w:ascii="新細明體" w:hAnsi="新細明體" w:cs="新細明體" w:hint="eastAsia"/>
                <w:kern w:val="0"/>
                <w:szCs w:val="24"/>
              </w:rPr>
              <w:t>平方公尺），計畫經費核列</w:t>
            </w:r>
            <w:r w:rsidRPr="00E87C03">
              <w:rPr>
                <w:rFonts w:ascii="新細明體" w:hAnsi="新細明體" w:cs="新細明體"/>
                <w:kern w:val="0"/>
                <w:szCs w:val="24"/>
              </w:rPr>
              <w:t>1,897,270</w:t>
            </w:r>
            <w:r w:rsidRPr="00E87C03">
              <w:rPr>
                <w:rFonts w:ascii="新細明體" w:hAnsi="新細明體" w:cs="新細明體" w:hint="eastAsia"/>
                <w:kern w:val="0"/>
                <w:szCs w:val="24"/>
              </w:rPr>
              <w:t>千元（含購地費）。本計畫辦公廳舍興建完成，將有效疏解臺灣高雄地方法院檢察署辦公廳舍之不足，提升檢察功能與效率，且得便利高雄地區民眾洽公，使政府為民服務之理念得予落實。</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檢察機關擴</w:t>
            </w:r>
            <w:r w:rsidRPr="00E87C03">
              <w:rPr>
                <w:rFonts w:ascii="新細明體" w:hAnsi="新細明體" w:cs="新細明體"/>
                <w:kern w:val="0"/>
                <w:szCs w:val="24"/>
              </w:rPr>
              <w:t>(</w:t>
            </w:r>
            <w:r w:rsidRPr="00E87C03">
              <w:rPr>
                <w:rFonts w:ascii="新細明體" w:hAnsi="新細明體" w:cs="新細明體" w:hint="eastAsia"/>
                <w:kern w:val="0"/>
                <w:szCs w:val="24"/>
              </w:rPr>
              <w:t>遷</w:t>
            </w:r>
            <w:r w:rsidRPr="00E87C03">
              <w:rPr>
                <w:rFonts w:ascii="新細明體" w:hAnsi="新細明體" w:cs="新細明體"/>
                <w:kern w:val="0"/>
                <w:szCs w:val="24"/>
              </w:rPr>
              <w:t>)</w:t>
            </w:r>
            <w:r w:rsidRPr="00E87C03">
              <w:rPr>
                <w:rFonts w:ascii="新細明體" w:hAnsi="新細明體" w:cs="新細明體" w:hint="eastAsia"/>
                <w:kern w:val="0"/>
                <w:szCs w:val="24"/>
              </w:rPr>
              <w:t>建計畫（福建高等法院金門分院檢察署）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01</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福建高等法院金門分院檢察署遷建計畫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001</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:100/1/1</w:t>
            </w:r>
            <w:r w:rsidRPr="00E87C03">
              <w:rPr>
                <w:rFonts w:ascii="新細明體" w:hAnsi="新細明體" w:cs="新細明體" w:hint="eastAsia"/>
                <w:kern w:val="0"/>
                <w:szCs w:val="24"/>
              </w:rPr>
              <w:t>迄</w:t>
            </w:r>
            <w:r w:rsidRPr="00E87C03">
              <w:rPr>
                <w:rFonts w:ascii="新細明體" w:hAnsi="新細明體" w:cs="新細明體"/>
                <w:kern w:val="0"/>
                <w:szCs w:val="24"/>
              </w:rPr>
              <w:t>:105/4/30</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檢察事務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0B6A61">
            <w:pPr>
              <w:wordWrap w:val="0"/>
              <w:spacing w:line="320" w:lineRule="exact"/>
              <w:rPr>
                <w:rFonts w:ascii="Times New Roman" w:hAnsi="Times New Roman"/>
              </w:rPr>
            </w:pPr>
            <w:r w:rsidRPr="00E87C03">
              <w:rPr>
                <w:rFonts w:ascii="Times New Roman" w:hAnsi="Times New Roman" w:hint="eastAsia"/>
              </w:rPr>
              <w:t>本計畫尚在報行政院核定中，規劃前置作業說明如下：</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一、環境預測與問題評析：</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本署無自有辦公廳舍。</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因應金門、馬祖地區擴大小三通案件量成長需求。</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三</w:t>
            </w:r>
            <w:r w:rsidRPr="00E87C03">
              <w:rPr>
                <w:rFonts w:ascii="新細明體" w:hAnsi="新細明體" w:cs="新細明體"/>
                <w:kern w:val="0"/>
                <w:szCs w:val="24"/>
              </w:rPr>
              <w:t>)</w:t>
            </w:r>
            <w:r w:rsidRPr="00E87C03">
              <w:rPr>
                <w:rFonts w:ascii="新細明體" w:hAnsi="新細明體" w:cs="新細明體" w:hint="eastAsia"/>
                <w:kern w:val="0"/>
                <w:szCs w:val="24"/>
              </w:rPr>
              <w:t>充實軟硬體設施，提昇服務品質，便利民眾洽公。</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lastRenderedPageBreak/>
              <w:t>(</w:t>
            </w:r>
            <w:r w:rsidRPr="00E87C03">
              <w:rPr>
                <w:rFonts w:ascii="新細明體" w:hAnsi="新細明體" w:cs="新細明體" w:hint="eastAsia"/>
                <w:kern w:val="0"/>
                <w:szCs w:val="24"/>
              </w:rPr>
              <w:t>四</w:t>
            </w:r>
            <w:r w:rsidRPr="00E87C03">
              <w:rPr>
                <w:rFonts w:ascii="新細明體" w:hAnsi="新細明體" w:cs="新細明體"/>
                <w:kern w:val="0"/>
                <w:szCs w:val="24"/>
              </w:rPr>
              <w:t>)</w:t>
            </w:r>
            <w:r w:rsidRPr="00E87C03">
              <w:rPr>
                <w:rFonts w:ascii="新細明體" w:hAnsi="新細明體" w:cs="新細明體" w:hint="eastAsia"/>
                <w:kern w:val="0"/>
                <w:szCs w:val="24"/>
              </w:rPr>
              <w:t>隨著二岸民眾互動日趨頻繁，本署案件有逐年增加之趨勢，從</w:t>
            </w:r>
            <w:r w:rsidRPr="00E87C03">
              <w:rPr>
                <w:rFonts w:ascii="新細明體" w:hAnsi="新細明體" w:cs="新細明體"/>
                <w:kern w:val="0"/>
                <w:szCs w:val="24"/>
              </w:rPr>
              <w:t>69</w:t>
            </w:r>
            <w:r w:rsidRPr="00E87C03">
              <w:rPr>
                <w:rFonts w:ascii="新細明體" w:hAnsi="新細明體" w:cs="新細明體" w:hint="eastAsia"/>
                <w:kern w:val="0"/>
                <w:szCs w:val="24"/>
              </w:rPr>
              <w:t>年度院檢分隸時一年</w:t>
            </w:r>
            <w:r w:rsidRPr="00E87C03">
              <w:rPr>
                <w:rFonts w:ascii="新細明體" w:hAnsi="新細明體" w:cs="新細明體"/>
                <w:kern w:val="0"/>
                <w:szCs w:val="24"/>
              </w:rPr>
              <w:t>7</w:t>
            </w:r>
            <w:r w:rsidRPr="00E87C03">
              <w:rPr>
                <w:rFonts w:ascii="新細明體" w:hAnsi="新細明體" w:cs="新細明體" w:hint="eastAsia"/>
                <w:kern w:val="0"/>
                <w:szCs w:val="24"/>
              </w:rPr>
              <w:t>件，到</w:t>
            </w:r>
            <w:r w:rsidRPr="00E87C03">
              <w:rPr>
                <w:rFonts w:ascii="新細明體" w:hAnsi="新細明體" w:cs="新細明體"/>
                <w:kern w:val="0"/>
                <w:szCs w:val="24"/>
              </w:rPr>
              <w:t>77</w:t>
            </w:r>
            <w:r w:rsidRPr="00E87C03">
              <w:rPr>
                <w:rFonts w:ascii="新細明體" w:hAnsi="新細明體" w:cs="新細明體" w:hint="eastAsia"/>
                <w:kern w:val="0"/>
                <w:szCs w:val="24"/>
              </w:rPr>
              <w:t>年度</w:t>
            </w:r>
            <w:r w:rsidRPr="00E87C03">
              <w:rPr>
                <w:rFonts w:ascii="新細明體" w:hAnsi="新細明體" w:cs="新細明體"/>
                <w:kern w:val="0"/>
                <w:szCs w:val="24"/>
              </w:rPr>
              <w:t>70</w:t>
            </w:r>
            <w:r w:rsidRPr="00E87C03">
              <w:rPr>
                <w:rFonts w:ascii="新細明體" w:hAnsi="新細明體" w:cs="新細明體" w:hint="eastAsia"/>
                <w:kern w:val="0"/>
                <w:szCs w:val="24"/>
              </w:rPr>
              <w:t>件，</w:t>
            </w:r>
            <w:r w:rsidRPr="00E87C03">
              <w:rPr>
                <w:rFonts w:ascii="新細明體" w:hAnsi="新細明體" w:cs="新細明體"/>
                <w:kern w:val="0"/>
                <w:szCs w:val="24"/>
              </w:rPr>
              <w:t>87</w:t>
            </w:r>
            <w:r w:rsidRPr="00E87C03">
              <w:rPr>
                <w:rFonts w:ascii="新細明體" w:hAnsi="新細明體" w:cs="新細明體" w:hint="eastAsia"/>
                <w:kern w:val="0"/>
                <w:szCs w:val="24"/>
              </w:rPr>
              <w:t>年度</w:t>
            </w:r>
            <w:r w:rsidRPr="00E87C03">
              <w:rPr>
                <w:rFonts w:ascii="新細明體" w:hAnsi="新細明體" w:cs="新細明體"/>
                <w:kern w:val="0"/>
                <w:szCs w:val="24"/>
              </w:rPr>
              <w:t>566</w:t>
            </w:r>
            <w:r w:rsidRPr="00E87C03">
              <w:rPr>
                <w:rFonts w:ascii="新細明體" w:hAnsi="新細明體" w:cs="新細明體" w:hint="eastAsia"/>
                <w:kern w:val="0"/>
                <w:szCs w:val="24"/>
              </w:rPr>
              <w:t>件，至</w:t>
            </w:r>
            <w:r w:rsidRPr="00E87C03">
              <w:rPr>
                <w:rFonts w:ascii="新細明體" w:hAnsi="新細明體" w:cs="新細明體"/>
                <w:kern w:val="0"/>
                <w:szCs w:val="24"/>
              </w:rPr>
              <w:t>97</w:t>
            </w:r>
            <w:r w:rsidRPr="00E87C03">
              <w:rPr>
                <w:rFonts w:ascii="新細明體" w:hAnsi="新細明體" w:cs="新細明體" w:hint="eastAsia"/>
                <w:kern w:val="0"/>
                <w:szCs w:val="24"/>
              </w:rPr>
              <w:t>年度增加為</w:t>
            </w:r>
            <w:r w:rsidRPr="00E87C03">
              <w:rPr>
                <w:rFonts w:ascii="新細明體" w:hAnsi="新細明體" w:cs="新細明體"/>
                <w:kern w:val="0"/>
                <w:szCs w:val="24"/>
              </w:rPr>
              <w:t>1,004</w:t>
            </w:r>
            <w:r w:rsidRPr="00E87C03">
              <w:rPr>
                <w:rFonts w:ascii="新細明體" w:hAnsi="新細明體" w:cs="新細明體" w:hint="eastAsia"/>
                <w:kern w:val="0"/>
                <w:szCs w:val="24"/>
              </w:rPr>
              <w:t>件，本署業務因之加重，辦公空間不足，改善辦公環境迫在眉睫。</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五</w:t>
            </w:r>
            <w:r w:rsidRPr="00E87C03">
              <w:rPr>
                <w:rFonts w:ascii="新細明體" w:hAnsi="新細明體" w:cs="新細明體"/>
                <w:kern w:val="0"/>
                <w:szCs w:val="24"/>
              </w:rPr>
              <w:t>)</w:t>
            </w:r>
            <w:r w:rsidRPr="00E87C03">
              <w:rPr>
                <w:rFonts w:ascii="新細明體" w:hAnsi="新細明體" w:cs="新細明體" w:hint="eastAsia"/>
                <w:kern w:val="0"/>
                <w:szCs w:val="24"/>
              </w:rPr>
              <w:t>金門離島與大陸福建近在咫尺，隨著兩岸交流日益頻繁，使得金門地區檢察機關辦公廳舍，成為兩岸司法對照之前哨，因此在金門地區新建莊嚴之辦公廳舍，有助提昇國家整體形象。</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二、計畫目標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計畫期程：預定至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月起至</w:t>
            </w:r>
            <w:r w:rsidRPr="00E87C03">
              <w:rPr>
                <w:rFonts w:ascii="新細明體" w:hAnsi="新細明體" w:cs="新細明體"/>
                <w:kern w:val="0"/>
                <w:szCs w:val="24"/>
              </w:rPr>
              <w:t>105</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月完成。</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計畫經</w:t>
            </w:r>
            <w:r w:rsidRPr="00E87C03">
              <w:rPr>
                <w:rFonts w:ascii="新細明體" w:hAnsi="新細明體" w:cs="新細明體" w:hint="eastAsia"/>
                <w:kern w:val="0"/>
                <w:szCs w:val="24"/>
              </w:rPr>
              <w:lastRenderedPageBreak/>
              <w:t>費：本署遷新辦公廳舍計畫總經費預估為新台幣</w:t>
            </w:r>
            <w:r w:rsidRPr="00E87C03">
              <w:rPr>
                <w:rFonts w:ascii="新細明體" w:hAnsi="新細明體" w:cs="新細明體"/>
                <w:kern w:val="0"/>
                <w:szCs w:val="24"/>
              </w:rPr>
              <w:t>106,548</w:t>
            </w:r>
            <w:r w:rsidRPr="00E87C03">
              <w:rPr>
                <w:rFonts w:ascii="新細明體" w:hAnsi="新細明體" w:cs="新細明體" w:hint="eastAsia"/>
                <w:kern w:val="0"/>
                <w:szCs w:val="24"/>
              </w:rPr>
              <w:t>千元。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三</w:t>
            </w:r>
            <w:r w:rsidRPr="00E87C03">
              <w:rPr>
                <w:rFonts w:ascii="新細明體" w:hAnsi="新細明體" w:cs="新細明體"/>
                <w:kern w:val="0"/>
                <w:szCs w:val="24"/>
              </w:rPr>
              <w:t>)</w:t>
            </w:r>
            <w:r w:rsidRPr="00E87C03">
              <w:rPr>
                <w:rFonts w:ascii="新細明體" w:hAnsi="新細明體" w:cs="新細明體" w:hint="eastAsia"/>
                <w:kern w:val="0"/>
                <w:szCs w:val="24"/>
              </w:rPr>
              <w:t>擬興建辦公廳舍樓板面積</w:t>
            </w:r>
            <w:r w:rsidRPr="00E87C03">
              <w:rPr>
                <w:rFonts w:ascii="新細明體" w:hAnsi="新細明體" w:cs="新細明體"/>
                <w:kern w:val="0"/>
                <w:szCs w:val="24"/>
              </w:rPr>
              <w:t>3,410</w:t>
            </w:r>
            <w:r w:rsidRPr="00E87C03">
              <w:rPr>
                <w:rFonts w:ascii="新細明體" w:hAnsi="新細明體" w:cs="新細明體" w:hint="eastAsia"/>
                <w:kern w:val="0"/>
                <w:szCs w:val="24"/>
              </w:rPr>
              <w:t>平方公尺</w:t>
            </w:r>
            <w:r w:rsidRPr="00E87C03">
              <w:rPr>
                <w:rFonts w:ascii="新細明體" w:hAnsi="新細明體" w:cs="新細明體"/>
                <w:kern w:val="0"/>
                <w:szCs w:val="24"/>
              </w:rPr>
              <w:t>(</w:t>
            </w:r>
            <w:r w:rsidRPr="00E87C03">
              <w:rPr>
                <w:rFonts w:ascii="新細明體" w:hAnsi="新細明體" w:cs="新細明體" w:hint="eastAsia"/>
                <w:kern w:val="0"/>
                <w:szCs w:val="24"/>
              </w:rPr>
              <w:t>即地下</w:t>
            </w:r>
            <w:r w:rsidRPr="00E87C03">
              <w:rPr>
                <w:rFonts w:ascii="新細明體" w:hAnsi="新細明體" w:cs="新細明體"/>
                <w:kern w:val="0"/>
                <w:szCs w:val="24"/>
              </w:rPr>
              <w:t>1</w:t>
            </w:r>
            <w:r w:rsidRPr="00E87C03">
              <w:rPr>
                <w:rFonts w:ascii="新細明體" w:hAnsi="新細明體" w:cs="新細明體" w:hint="eastAsia"/>
                <w:kern w:val="0"/>
                <w:szCs w:val="24"/>
              </w:rPr>
              <w:t>層</w:t>
            </w:r>
            <w:r w:rsidRPr="00E87C03">
              <w:rPr>
                <w:rFonts w:ascii="新細明體" w:hAnsi="新細明體" w:cs="新細明體"/>
                <w:kern w:val="0"/>
                <w:szCs w:val="24"/>
              </w:rPr>
              <w:t>700</w:t>
            </w:r>
            <w:r w:rsidRPr="00E87C03">
              <w:rPr>
                <w:rFonts w:ascii="新細明體" w:hAnsi="新細明體" w:cs="新細明體" w:hint="eastAsia"/>
                <w:kern w:val="0"/>
                <w:szCs w:val="24"/>
              </w:rPr>
              <w:t>平方公尺、地上</w:t>
            </w:r>
            <w:r w:rsidRPr="00E87C03">
              <w:rPr>
                <w:rFonts w:ascii="新細明體" w:hAnsi="新細明體" w:cs="新細明體"/>
                <w:kern w:val="0"/>
                <w:szCs w:val="24"/>
              </w:rPr>
              <w:t>5</w:t>
            </w:r>
            <w:r w:rsidRPr="00E87C03">
              <w:rPr>
                <w:rFonts w:ascii="新細明體" w:hAnsi="新細明體" w:cs="新細明體" w:hint="eastAsia"/>
                <w:kern w:val="0"/>
                <w:szCs w:val="24"/>
              </w:rPr>
              <w:t>層</w:t>
            </w:r>
            <w:r w:rsidRPr="00E87C03">
              <w:rPr>
                <w:rFonts w:ascii="新細明體" w:hAnsi="新細明體" w:cs="新細明體"/>
                <w:kern w:val="0"/>
                <w:szCs w:val="24"/>
              </w:rPr>
              <w:t>2,710</w:t>
            </w:r>
            <w:r w:rsidRPr="00E87C03">
              <w:rPr>
                <w:rFonts w:ascii="新細明體" w:hAnsi="新細明體" w:cs="新細明體" w:hint="eastAsia"/>
                <w:kern w:val="0"/>
                <w:szCs w:val="24"/>
              </w:rPr>
              <w:t>平方公尺</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四</w:t>
            </w:r>
            <w:r w:rsidRPr="00E87C03">
              <w:rPr>
                <w:rFonts w:ascii="新細明體" w:hAnsi="新細明體" w:cs="新細明體"/>
                <w:kern w:val="0"/>
                <w:szCs w:val="24"/>
              </w:rPr>
              <w:t>)</w:t>
            </w:r>
            <w:r w:rsidRPr="00E87C03">
              <w:rPr>
                <w:rFonts w:ascii="新細明體" w:hAnsi="新細明體" w:cs="新細明體" w:hint="eastAsia"/>
                <w:kern w:val="0"/>
                <w:szCs w:val="24"/>
              </w:rPr>
              <w:t>本案遷建所需用地面積計</w:t>
            </w:r>
            <w:r w:rsidRPr="00E87C03">
              <w:rPr>
                <w:rFonts w:ascii="新細明體" w:hAnsi="新細明體" w:cs="新細明體"/>
                <w:kern w:val="0"/>
                <w:szCs w:val="24"/>
              </w:rPr>
              <w:t>1,179.99</w:t>
            </w:r>
            <w:r w:rsidRPr="00E87C03">
              <w:rPr>
                <w:rFonts w:ascii="新細明體" w:hAnsi="新細明體" w:cs="新細明體" w:hint="eastAsia"/>
                <w:kern w:val="0"/>
                <w:szCs w:val="24"/>
              </w:rPr>
              <w:t>平方公尺，土地登記為「國有」，土地使用區分為「機關用地」，本署為「管理機關」，產權明確。</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三、計畫效益及影響</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可改善目前辦公廳舍不足之擁擠情況，充實檢察機辦公廳舍各項必要設備，提高辦案品質、增進工作效率及加強為民服務，並因應法院組織變革和</w:t>
            </w:r>
            <w:r w:rsidRPr="00E87C03">
              <w:rPr>
                <w:rFonts w:ascii="新細明體" w:hAnsi="新細明體" w:cs="新細明體" w:hint="eastAsia"/>
                <w:kern w:val="0"/>
                <w:szCs w:val="24"/>
              </w:rPr>
              <w:lastRenderedPageBreak/>
              <w:t>業務之成長需求，兼顧機關安全與管理之便利。</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興建檢察機關辦公大樓，有助於刺激建築等相關產業之振興，其連鎖經濟效益難以估計。</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行政執行機關擴（遷）建計畫（行政執行署）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3523188500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法務部行政執行署及士林行政執行處辦公廳舍自有化中程計畫</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3523188500-010302</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:95/1/1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149131</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其他</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一、本案業奉行政院同意於臺北市內湖區東湖段</w:t>
            </w:r>
            <w:r w:rsidRPr="00E87C03">
              <w:rPr>
                <w:rFonts w:ascii="新細明體" w:hAnsi="新細明體" w:cs="新細明體"/>
                <w:kern w:val="0"/>
                <w:szCs w:val="24"/>
              </w:rPr>
              <w:t>8</w:t>
            </w:r>
            <w:r w:rsidRPr="00E87C03">
              <w:rPr>
                <w:rFonts w:ascii="新細明體" w:hAnsi="新細明體" w:cs="新細明體" w:hint="eastAsia"/>
                <w:kern w:val="0"/>
                <w:szCs w:val="24"/>
              </w:rPr>
              <w:t>小段</w:t>
            </w:r>
            <w:r w:rsidRPr="00E87C03">
              <w:rPr>
                <w:rFonts w:ascii="新細明體" w:hAnsi="新細明體" w:cs="新細明體"/>
                <w:kern w:val="0"/>
                <w:szCs w:val="24"/>
              </w:rPr>
              <w:t>37</w:t>
            </w:r>
            <w:r w:rsidRPr="00E87C03">
              <w:rPr>
                <w:rFonts w:ascii="新細明體" w:hAnsi="新細明體" w:cs="新細明體" w:hint="eastAsia"/>
                <w:kern w:val="0"/>
                <w:szCs w:val="24"/>
              </w:rPr>
              <w:t>、</w:t>
            </w:r>
            <w:r w:rsidRPr="00E87C03">
              <w:rPr>
                <w:rFonts w:ascii="新細明體" w:hAnsi="新細明體" w:cs="新細明體"/>
                <w:kern w:val="0"/>
                <w:szCs w:val="24"/>
              </w:rPr>
              <w:t>38</w:t>
            </w:r>
            <w:r w:rsidRPr="00E87C03">
              <w:rPr>
                <w:rFonts w:ascii="新細明體" w:hAnsi="新細明體" w:cs="新細明體" w:hint="eastAsia"/>
                <w:kern w:val="0"/>
                <w:szCs w:val="24"/>
              </w:rPr>
              <w:t>、</w:t>
            </w:r>
            <w:r w:rsidRPr="00E87C03">
              <w:rPr>
                <w:rFonts w:ascii="新細明體" w:hAnsi="新細明體" w:cs="新細明體"/>
                <w:kern w:val="0"/>
                <w:szCs w:val="24"/>
              </w:rPr>
              <w:t>39</w:t>
            </w:r>
            <w:r w:rsidRPr="00E87C03">
              <w:rPr>
                <w:rFonts w:ascii="新細明體" w:hAnsi="新細明體" w:cs="新細明體" w:hint="eastAsia"/>
                <w:kern w:val="0"/>
                <w:szCs w:val="24"/>
              </w:rPr>
              <w:t>地號等</w:t>
            </w:r>
            <w:r w:rsidRPr="00E87C03">
              <w:rPr>
                <w:rFonts w:ascii="新細明體" w:hAnsi="新細明體" w:cs="新細明體"/>
                <w:kern w:val="0"/>
                <w:szCs w:val="24"/>
              </w:rPr>
              <w:t>3</w:t>
            </w:r>
            <w:r w:rsidRPr="00E87C03">
              <w:rPr>
                <w:rFonts w:ascii="新細明體" w:hAnsi="新細明體" w:cs="新細明體" w:hint="eastAsia"/>
                <w:kern w:val="0"/>
                <w:szCs w:val="24"/>
              </w:rPr>
              <w:t>筆土地興建自有辦公廳舍，基地面積計</w:t>
            </w:r>
            <w:r w:rsidRPr="00E87C03">
              <w:rPr>
                <w:rFonts w:ascii="新細明體" w:hAnsi="新細明體" w:cs="新細明體"/>
                <w:kern w:val="0"/>
                <w:szCs w:val="24"/>
              </w:rPr>
              <w:t>5,926</w:t>
            </w:r>
            <w:r w:rsidRPr="00E87C03">
              <w:rPr>
                <w:rFonts w:ascii="新細明體" w:hAnsi="新細明體" w:cs="新細明體" w:hint="eastAsia"/>
                <w:kern w:val="0"/>
                <w:szCs w:val="24"/>
              </w:rPr>
              <w:t>平方公尺。規劃興建地上</w:t>
            </w:r>
            <w:r w:rsidRPr="00E87C03">
              <w:rPr>
                <w:rFonts w:ascii="新細明體" w:hAnsi="新細明體" w:cs="新細明體"/>
                <w:kern w:val="0"/>
                <w:szCs w:val="24"/>
              </w:rPr>
              <w:t>9</w:t>
            </w:r>
            <w:r w:rsidRPr="00E87C03">
              <w:rPr>
                <w:rFonts w:ascii="新細明體" w:hAnsi="新細明體" w:cs="新細明體" w:hint="eastAsia"/>
                <w:kern w:val="0"/>
                <w:szCs w:val="24"/>
              </w:rPr>
              <w:t>層、地下</w:t>
            </w:r>
            <w:r w:rsidRPr="00E87C03">
              <w:rPr>
                <w:rFonts w:ascii="新細明體" w:hAnsi="新細明體" w:cs="新細明體"/>
                <w:kern w:val="0"/>
                <w:szCs w:val="24"/>
              </w:rPr>
              <w:t>2</w:t>
            </w:r>
            <w:r w:rsidRPr="00E87C03">
              <w:rPr>
                <w:rFonts w:ascii="新細明體" w:hAnsi="新細明體" w:cs="新細明體" w:hint="eastAsia"/>
                <w:kern w:val="0"/>
                <w:szCs w:val="24"/>
              </w:rPr>
              <w:t>層鋼筋混凝土構造辦公大樓，建築總樓板面積為</w:t>
            </w:r>
            <w:r w:rsidRPr="00E87C03">
              <w:rPr>
                <w:rFonts w:ascii="新細明體" w:hAnsi="新細明體" w:cs="新細明體"/>
                <w:kern w:val="0"/>
                <w:szCs w:val="24"/>
              </w:rPr>
              <w:t>17,084</w:t>
            </w:r>
            <w:r w:rsidRPr="00E87C03">
              <w:rPr>
                <w:rFonts w:ascii="新細明體" w:hAnsi="新細明體" w:cs="新細明體" w:hint="eastAsia"/>
                <w:kern w:val="0"/>
                <w:szCs w:val="24"/>
              </w:rPr>
              <w:t>平方公尺，興建期程</w:t>
            </w:r>
            <w:r w:rsidRPr="00E87C03">
              <w:rPr>
                <w:rFonts w:ascii="新細明體" w:hAnsi="新細明體" w:cs="新細明體"/>
                <w:kern w:val="0"/>
                <w:szCs w:val="24"/>
              </w:rPr>
              <w:t>95</w:t>
            </w:r>
            <w:r w:rsidRPr="00E87C03">
              <w:rPr>
                <w:rFonts w:ascii="新細明體" w:hAnsi="新細明體" w:cs="新細明體" w:hint="eastAsia"/>
                <w:kern w:val="0"/>
                <w:szCs w:val="24"/>
              </w:rPr>
              <w:t>年至</w:t>
            </w:r>
            <w:r w:rsidRPr="00E87C03">
              <w:rPr>
                <w:rFonts w:ascii="新細明體" w:hAnsi="新細明體" w:cs="新細明體"/>
                <w:kern w:val="0"/>
                <w:szCs w:val="24"/>
              </w:rPr>
              <w:t>101</w:t>
            </w:r>
            <w:r w:rsidRPr="00E87C03">
              <w:rPr>
                <w:rFonts w:ascii="新細明體" w:hAnsi="新細明體" w:cs="新細明體" w:hint="eastAsia"/>
                <w:kern w:val="0"/>
                <w:szCs w:val="24"/>
              </w:rPr>
              <w:t>年，總經費</w:t>
            </w:r>
            <w:r w:rsidRPr="00E87C03">
              <w:rPr>
                <w:rFonts w:ascii="新細明體" w:hAnsi="新細明體" w:cs="新細明體"/>
                <w:kern w:val="0"/>
                <w:szCs w:val="24"/>
              </w:rPr>
              <w:t>6</w:t>
            </w:r>
            <w:r w:rsidRPr="00E87C03">
              <w:rPr>
                <w:rFonts w:ascii="新細明體" w:hAnsi="新細明體" w:cs="新細明體" w:hint="eastAsia"/>
                <w:kern w:val="0"/>
                <w:szCs w:val="24"/>
              </w:rPr>
              <w:t>億</w:t>
            </w:r>
            <w:r w:rsidRPr="00E87C03">
              <w:rPr>
                <w:rFonts w:ascii="新細明體" w:hAnsi="新細明體" w:cs="新細明體"/>
                <w:kern w:val="0"/>
                <w:szCs w:val="24"/>
              </w:rPr>
              <w:t>1,113</w:t>
            </w:r>
            <w:r w:rsidRPr="00E87C03">
              <w:rPr>
                <w:rFonts w:ascii="新細明體" w:hAnsi="新細明體" w:cs="新細明體" w:hint="eastAsia"/>
                <w:kern w:val="0"/>
                <w:szCs w:val="24"/>
              </w:rPr>
              <w:t>萬</w:t>
            </w:r>
            <w:r w:rsidRPr="00E87C03">
              <w:rPr>
                <w:rFonts w:ascii="新細明體" w:hAnsi="新細明體" w:cs="新細明體"/>
                <w:kern w:val="0"/>
                <w:szCs w:val="24"/>
              </w:rPr>
              <w:t>8</w:t>
            </w:r>
            <w:r w:rsidRPr="00E87C03">
              <w:rPr>
                <w:rFonts w:ascii="新細明體" w:hAnsi="新細明體" w:cs="新細明體" w:hint="eastAsia"/>
                <w:kern w:val="0"/>
                <w:szCs w:val="24"/>
              </w:rPr>
              <w:t>千元。</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101</w:t>
            </w:r>
            <w:r w:rsidRPr="00E87C03">
              <w:rPr>
                <w:rFonts w:ascii="新細明體" w:hAnsi="新細明體" w:cs="新細明體" w:hint="eastAsia"/>
                <w:kern w:val="0"/>
                <w:szCs w:val="24"/>
              </w:rPr>
              <w:t>年度預定辦理建築物主體工程基本裝修（含鋁窗安裝、室內地坪及環境整理）、植栽工</w:t>
            </w:r>
            <w:r w:rsidRPr="00E87C03">
              <w:rPr>
                <w:rFonts w:ascii="新細明體" w:hAnsi="新細明體" w:cs="新細明體" w:hint="eastAsia"/>
                <w:kern w:val="0"/>
                <w:szCs w:val="24"/>
              </w:rPr>
              <w:lastRenderedPageBreak/>
              <w:t>程（含景觀石材、樹木種植、鋪面施工）、機電工程（含電氣、消防、給水系統安裝及測試）、空調工程（含風管、配電、自動控制、冷管系統安裝及測試）、工程驗收及移交等作業，編列</w:t>
            </w:r>
            <w:r w:rsidRPr="00E87C03">
              <w:rPr>
                <w:rFonts w:ascii="新細明體" w:hAnsi="新細明體" w:cs="新細明體"/>
                <w:kern w:val="0"/>
                <w:szCs w:val="24"/>
              </w:rPr>
              <w:t>1</w:t>
            </w:r>
            <w:r w:rsidRPr="00E87C03">
              <w:rPr>
                <w:rFonts w:ascii="新細明體" w:hAnsi="新細明體" w:cs="新細明體" w:hint="eastAsia"/>
                <w:kern w:val="0"/>
                <w:szCs w:val="24"/>
              </w:rPr>
              <w:t>億</w:t>
            </w:r>
            <w:r w:rsidRPr="00E87C03">
              <w:rPr>
                <w:rFonts w:ascii="新細明體" w:hAnsi="新細明體" w:cs="新細明體"/>
                <w:kern w:val="0"/>
                <w:szCs w:val="24"/>
              </w:rPr>
              <w:t>4,913</w:t>
            </w:r>
            <w:r w:rsidRPr="00E87C03">
              <w:rPr>
                <w:rFonts w:ascii="新細明體" w:hAnsi="新細明體" w:cs="新細明體" w:hint="eastAsia"/>
                <w:kern w:val="0"/>
                <w:szCs w:val="24"/>
              </w:rPr>
              <w:t>萬</w:t>
            </w:r>
            <w:r w:rsidRPr="00E87C03">
              <w:rPr>
                <w:rFonts w:ascii="新細明體" w:hAnsi="新細明體" w:cs="新細明體"/>
                <w:kern w:val="0"/>
                <w:szCs w:val="24"/>
              </w:rPr>
              <w:t>1</w:t>
            </w:r>
            <w:r w:rsidRPr="00E87C03">
              <w:rPr>
                <w:rFonts w:ascii="新細明體" w:hAnsi="新細明體" w:cs="新細明體" w:hint="eastAsia"/>
                <w:kern w:val="0"/>
                <w:szCs w:val="24"/>
              </w:rPr>
              <w:t>千元。</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616" w:type="pct"/>
            <w:vMerge w:val="restart"/>
            <w:tcBorders>
              <w:top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lastRenderedPageBreak/>
              <w:t>改善監所計畫</w:t>
            </w:r>
            <w:r w:rsidRPr="00E87C03">
              <w:rPr>
                <w:rFonts w:ascii="新細明體" w:hAnsi="新細明體" w:cs="新細明體"/>
                <w:kern w:val="0"/>
                <w:szCs w:val="24"/>
              </w:rPr>
              <w:t>(</w:t>
            </w:r>
            <w:r w:rsidRPr="00E87C03">
              <w:rPr>
                <w:rFonts w:ascii="新細明體" w:hAnsi="新細明體" w:cs="新細明體" w:hint="eastAsia"/>
                <w:kern w:val="0"/>
                <w:szCs w:val="24"/>
              </w:rPr>
              <w:t>法務部矯正署</w:t>
            </w:r>
            <w:r w:rsidRPr="00E87C03">
              <w:rPr>
                <w:rFonts w:ascii="新細明體" w:hAnsi="新細明體" w:cs="新細明體"/>
                <w:kern w:val="0"/>
                <w:szCs w:val="24"/>
              </w:rPr>
              <w:t xml:space="preserve">) </w:t>
            </w:r>
          </w:p>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kern w:val="0"/>
                <w:szCs w:val="24"/>
              </w:rPr>
              <w:t>3523178700</w:t>
            </w: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臺中女子監獄擴建房舍計畫</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hAns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:97/1/1</w:t>
            </w:r>
            <w:r w:rsidRPr="00E87C03">
              <w:rPr>
                <w:rFonts w:ascii="新細明體" w:hAnsi="新細明體" w:cs="新細明體" w:hint="eastAsia"/>
                <w:kern w:val="0"/>
                <w:szCs w:val="24"/>
              </w:rPr>
              <w:t>迄</w:t>
            </w:r>
            <w:r w:rsidRPr="00E87C03">
              <w:rPr>
                <w:rFonts w:ascii="新細明體" w:hAnsi="新細明體" w:cs="新細明體"/>
                <w:kern w:val="0"/>
                <w:szCs w:val="24"/>
              </w:rPr>
              <w:t>:102/5/3</w:t>
            </w:r>
          </w:p>
          <w:p w:rsidR="00330DB4" w:rsidRPr="00E87C03" w:rsidRDefault="00330DB4" w:rsidP="00E45099">
            <w:pPr>
              <w:widowControl/>
              <w:spacing w:line="360" w:lineRule="exact"/>
              <w:rPr>
                <w:rFonts w:ascii="新細明體" w:cs="新細明體"/>
                <w:kern w:val="0"/>
                <w:szCs w:val="24"/>
              </w:rPr>
            </w:pP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300000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一、擴增臺中女子監獄收容處所，計可增加核定容額</w:t>
            </w:r>
            <w:r w:rsidRPr="00E87C03">
              <w:rPr>
                <w:rFonts w:ascii="新細明體" w:hAnsi="新細明體" w:cs="新細明體"/>
                <w:kern w:val="0"/>
                <w:szCs w:val="24"/>
              </w:rPr>
              <w:t>449</w:t>
            </w:r>
            <w:r w:rsidRPr="00E87C03">
              <w:rPr>
                <w:rFonts w:ascii="新細明體" w:hAnsi="新細明體" w:cs="新細明體" w:hint="eastAsia"/>
                <w:kern w:val="0"/>
                <w:szCs w:val="24"/>
              </w:rPr>
              <w:t>名（擴建之房舍收容規模為</w:t>
            </w:r>
            <w:r w:rsidRPr="00E87C03">
              <w:rPr>
                <w:rFonts w:ascii="新細明體" w:hAnsi="新細明體" w:cs="新細明體"/>
                <w:kern w:val="0"/>
                <w:szCs w:val="24"/>
              </w:rPr>
              <w:t>1,249</w:t>
            </w:r>
            <w:r w:rsidRPr="00E87C03">
              <w:rPr>
                <w:rFonts w:ascii="新細明體" w:hAnsi="新細明體" w:cs="新細明體" w:hint="eastAsia"/>
                <w:kern w:val="0"/>
                <w:szCs w:val="24"/>
              </w:rPr>
              <w:t>名，調整現有房舍使用後，核定容額預定變更為</w:t>
            </w:r>
            <w:r w:rsidRPr="00E87C03">
              <w:rPr>
                <w:rFonts w:ascii="新細明體" w:hAnsi="新細明體" w:cs="新細明體"/>
                <w:kern w:val="0"/>
                <w:szCs w:val="24"/>
              </w:rPr>
              <w:t>1,489</w:t>
            </w:r>
            <w:r w:rsidRPr="00E87C03">
              <w:rPr>
                <w:rFonts w:ascii="新細明體" w:hAnsi="新細明體" w:cs="新細明體" w:hint="eastAsia"/>
                <w:kern w:val="0"/>
                <w:szCs w:val="24"/>
              </w:rPr>
              <w:t>名，增加核定容額</w:t>
            </w:r>
            <w:r w:rsidRPr="00E87C03">
              <w:rPr>
                <w:rFonts w:ascii="新細明體" w:hAnsi="新細明體" w:cs="新細明體"/>
                <w:kern w:val="0"/>
                <w:szCs w:val="24"/>
              </w:rPr>
              <w:t>449</w:t>
            </w:r>
            <w:r w:rsidRPr="00E87C03">
              <w:rPr>
                <w:rFonts w:ascii="新細明體" w:hAnsi="新細明體" w:cs="新細明體" w:hint="eastAsia"/>
                <w:kern w:val="0"/>
                <w:szCs w:val="24"/>
              </w:rPr>
              <w:t>名）。</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二、擴增臺灣臺中女子監獄相關處遇設施空間，並充實調查分類、教化、作業、戒護、衛生等各項設備。</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lastRenderedPageBreak/>
              <w:t>三、改善女性受刑人居住環境，提升生活品質。</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新竹監獄及新竹看守所遷建計畫</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:100/1/1</w:t>
            </w:r>
            <w:r w:rsidRPr="00E87C03">
              <w:rPr>
                <w:rFonts w:ascii="新細明體" w:hAnsi="新細明體" w:cs="新細明體" w:hint="eastAsia"/>
                <w:kern w:val="0"/>
                <w:szCs w:val="24"/>
              </w:rPr>
              <w:t>迄</w:t>
            </w:r>
            <w:r w:rsidRPr="00E87C03">
              <w:rPr>
                <w:rFonts w:ascii="新細明體" w:hAnsi="新細明體" w:cs="新細明體"/>
                <w:kern w:val="0"/>
                <w:szCs w:val="24"/>
              </w:rPr>
              <w:t>:103/12/31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一、擴增收容處所，增加受刑人核定容額，紓解北部地區矯正機關收容擁擠問題。</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二、更新、充實調查分類、教化、作業、戒護、衛生、總務及炊事等各項設備。</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宜蘭監獄擴建計畫</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公共建設</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:100/1/1</w:t>
            </w:r>
            <w:r w:rsidRPr="00E87C03">
              <w:rPr>
                <w:rFonts w:ascii="新細明體" w:hAnsi="新細明體" w:cs="新細明體" w:hint="eastAsia"/>
                <w:kern w:val="0"/>
                <w:szCs w:val="24"/>
              </w:rPr>
              <w:t>迄</w:t>
            </w:r>
            <w:r w:rsidRPr="00E87C03">
              <w:rPr>
                <w:rFonts w:ascii="新細明體" w:hAnsi="新細明體" w:cs="新細明體"/>
                <w:kern w:val="0"/>
                <w:szCs w:val="24"/>
              </w:rPr>
              <w:t>:103/12/31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0144E4">
            <w:pPr>
              <w:widowControl/>
              <w:spacing w:line="360" w:lineRule="exact"/>
              <w:jc w:val="right"/>
              <w:rPr>
                <w:rFonts w:ascii="新細明體" w:cs="新細明體"/>
                <w:kern w:val="0"/>
                <w:szCs w:val="24"/>
              </w:rPr>
            </w:pPr>
            <w:r w:rsidRPr="00E87C03">
              <w:rPr>
                <w:rFonts w:ascii="新細明體" w:cs="新細明體"/>
                <w:kern w:val="0"/>
                <w:szCs w:val="24"/>
              </w:rPr>
              <w:t>0</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一、擴增收容處所，預計可增加受刑人核定容額</w:t>
            </w:r>
            <w:r w:rsidRPr="00E87C03">
              <w:rPr>
                <w:rFonts w:ascii="新細明體" w:hAnsi="新細明體" w:cs="新細明體"/>
                <w:kern w:val="0"/>
                <w:szCs w:val="24"/>
              </w:rPr>
              <w:t>1,080</w:t>
            </w:r>
            <w:r w:rsidRPr="00E87C03">
              <w:rPr>
                <w:rFonts w:ascii="新細明體" w:hAnsi="新細明體" w:cs="新細明體" w:hint="eastAsia"/>
                <w:kern w:val="0"/>
                <w:szCs w:val="24"/>
              </w:rPr>
              <w:t>名，紓解北部地區矯正機關收容擁擠問題。</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二、更新、充實調查分類、教化、作業、戒護、衛生、總務及炊事等各項設備。</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矯正機關戒護、消防安全、接見監聽設備及房舍等更新計畫</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:98/1/1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111485</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一、建築房舍之維護：本署所屬矯正機關計</w:t>
            </w:r>
            <w:r w:rsidRPr="00E87C03">
              <w:rPr>
                <w:rFonts w:ascii="新細明體" w:hAnsi="新細明體" w:cs="新細明體"/>
                <w:kern w:val="0"/>
                <w:szCs w:val="24"/>
              </w:rPr>
              <w:t>49</w:t>
            </w:r>
            <w:r w:rsidRPr="00E87C03">
              <w:rPr>
                <w:rFonts w:ascii="新細明體" w:hAnsi="新細明體" w:cs="新細明體" w:hint="eastAsia"/>
                <w:kern w:val="0"/>
                <w:szCs w:val="24"/>
              </w:rPr>
              <w:t>所，建築房舍眾多，部分建築使用年久，產生老化情形，需定期</w:t>
            </w:r>
            <w:r w:rsidRPr="00E87C03">
              <w:rPr>
                <w:rFonts w:ascii="新細明體" w:hAnsi="新細明體" w:cs="新細明體" w:hint="eastAsia"/>
                <w:kern w:val="0"/>
                <w:szCs w:val="24"/>
              </w:rPr>
              <w:lastRenderedPageBreak/>
              <w:t>投入經費修繕維護。</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二、強化戒護安全設備：目前所屬矯正機關收容人犯達</w:t>
            </w:r>
            <w:r w:rsidRPr="00E87C03">
              <w:rPr>
                <w:rFonts w:ascii="新細明體" w:hAnsi="新細明體" w:cs="新細明體"/>
                <w:kern w:val="0"/>
                <w:szCs w:val="24"/>
              </w:rPr>
              <w:t>6</w:t>
            </w:r>
            <w:r w:rsidRPr="00E87C03">
              <w:rPr>
                <w:rFonts w:ascii="新細明體" w:hAnsi="新細明體" w:cs="新細明體" w:hint="eastAsia"/>
                <w:kern w:val="0"/>
                <w:szCs w:val="24"/>
              </w:rPr>
              <w:t>萬</w:t>
            </w:r>
            <w:r w:rsidRPr="00E87C03">
              <w:rPr>
                <w:rFonts w:ascii="新細明體" w:hAnsi="新細明體" w:cs="新細明體"/>
                <w:kern w:val="0"/>
                <w:szCs w:val="24"/>
              </w:rPr>
              <w:t>5</w:t>
            </w:r>
            <w:r w:rsidRPr="00E87C03">
              <w:rPr>
                <w:rFonts w:ascii="新細明體" w:hAnsi="新細明體" w:cs="新細明體" w:hint="eastAsia"/>
                <w:kern w:val="0"/>
                <w:szCs w:val="24"/>
              </w:rPr>
              <w:t>千餘名，戒護壓力大，在人事精簡之政策下，亟需強化監視系統等科技監控設備以舒緩戒護壓力。</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三、消防安全管線之維護：矯正機關係屬集中收容眾多人犯之封閉型機構，消防管線及電路管線定期之檢修、汰換及維護至為重要。</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四、緊急災害之修復：部分機關位處颱風及豪雨頻繁地帶，每年仍有零星災情傳出，需緊急投入經費搶修，以免影響囚情。</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五、收容人生活設施之改善：收容人生活空間相對狹小，</w:t>
            </w:r>
            <w:r w:rsidRPr="00E87C03">
              <w:rPr>
                <w:rFonts w:ascii="新細明體" w:hAnsi="新細明體" w:cs="新細明體" w:hint="eastAsia"/>
                <w:kern w:val="0"/>
                <w:szCs w:val="24"/>
              </w:rPr>
              <w:lastRenderedPageBreak/>
              <w:t>部分機關收容人生活設施（如浴廁空間、給水、炊場）雖已老舊破損，惟受限機關經費有限，無法全面改善，亟需本部挹注經費協助，以穩定囚情。</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r w:rsidR="00330DB4" w:rsidRPr="00E87C03" w:rsidTr="00E45099">
        <w:tc>
          <w:tcPr>
            <w:tcW w:w="1024" w:type="dxa"/>
            <w:vMerge/>
            <w:tcBorders>
              <w:top w:val="outset" w:sz="6" w:space="0" w:color="000000"/>
              <w:bottom w:val="outset" w:sz="6" w:space="0" w:color="000000"/>
              <w:right w:val="outset" w:sz="6" w:space="0" w:color="000000"/>
            </w:tcBorders>
            <w:vAlign w:val="center"/>
          </w:tcPr>
          <w:p w:rsidR="00330DB4" w:rsidRPr="00E87C03" w:rsidRDefault="00330DB4" w:rsidP="00E45099">
            <w:pPr>
              <w:widowControl/>
              <w:rPr>
                <w:rFonts w:ascii="新細明體" w:cs="新細明體"/>
                <w:kern w:val="0"/>
                <w:szCs w:val="24"/>
              </w:rPr>
            </w:pPr>
          </w:p>
        </w:tc>
        <w:tc>
          <w:tcPr>
            <w:tcW w:w="102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臺中監獄附設培德醫院籌建性侵害加害人刑後強制治療處所計畫</w:t>
            </w:r>
            <w:r w:rsidRPr="00E87C03">
              <w:rPr>
                <w:rFonts w:ascii="新細明體" w:hAnsi="新細明體" w:cs="新細明體"/>
                <w:kern w:val="0"/>
                <w:szCs w:val="24"/>
              </w:rPr>
              <w:t xml:space="preserve"> </w:t>
            </w:r>
          </w:p>
        </w:tc>
        <w:tc>
          <w:tcPr>
            <w:tcW w:w="138"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社會發展</w:t>
            </w:r>
          </w:p>
        </w:tc>
        <w:tc>
          <w:tcPr>
            <w:tcW w:w="665"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起</w:t>
            </w:r>
            <w:r w:rsidRPr="00E87C03">
              <w:rPr>
                <w:rFonts w:ascii="新細明體" w:hAnsi="新細明體" w:cs="新細明體"/>
                <w:kern w:val="0"/>
                <w:szCs w:val="24"/>
              </w:rPr>
              <w:t>:100/1/1</w:t>
            </w:r>
            <w:r w:rsidRPr="00E87C03">
              <w:rPr>
                <w:rFonts w:ascii="新細明體" w:hAnsi="新細明體" w:cs="新細明體" w:hint="eastAsia"/>
                <w:kern w:val="0"/>
                <w:szCs w:val="24"/>
              </w:rPr>
              <w:t>迄</w:t>
            </w:r>
            <w:r w:rsidRPr="00E87C03">
              <w:rPr>
                <w:rFonts w:ascii="新細明體" w:hAnsi="新細明體" w:cs="新細明體"/>
                <w:kern w:val="0"/>
                <w:szCs w:val="24"/>
              </w:rPr>
              <w:t>::101/12/31</w:t>
            </w:r>
          </w:p>
        </w:tc>
        <w:tc>
          <w:tcPr>
            <w:tcW w:w="374"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kern w:val="0"/>
                <w:szCs w:val="24"/>
              </w:rPr>
              <w:t>100106</w:t>
            </w:r>
          </w:p>
        </w:tc>
        <w:tc>
          <w:tcPr>
            <w:tcW w:w="257"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p>
        </w:tc>
        <w:tc>
          <w:tcPr>
            <w:tcW w:w="341"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rPr>
                <w:rFonts w:ascii="新細明體" w:cs="新細明體"/>
                <w:kern w:val="0"/>
                <w:szCs w:val="24"/>
              </w:rPr>
            </w:pPr>
            <w:r w:rsidRPr="00E87C03">
              <w:rPr>
                <w:rFonts w:ascii="新細明體" w:hAnsi="新細明體" w:cs="新細明體" w:hint="eastAsia"/>
                <w:kern w:val="0"/>
                <w:szCs w:val="24"/>
              </w:rPr>
              <w:t>矯正事務</w:t>
            </w:r>
            <w:r w:rsidRPr="00E87C03">
              <w:rPr>
                <w:rFonts w:ascii="新細明體" w:hAnsi="新細明體" w:cs="新細明體"/>
                <w:kern w:val="0"/>
                <w:szCs w:val="24"/>
              </w:rPr>
              <w:t>(</w:t>
            </w:r>
            <w:r w:rsidRPr="00E87C03">
              <w:rPr>
                <w:rFonts w:ascii="新細明體" w:hAnsi="新細明體" w:cs="新細明體" w:hint="eastAsia"/>
                <w:kern w:val="0"/>
                <w:szCs w:val="24"/>
              </w:rPr>
              <w:t>法務</w:t>
            </w:r>
            <w:r w:rsidRPr="00E87C03">
              <w:rPr>
                <w:rFonts w:ascii="新細明體" w:hAnsi="新細明體" w:cs="新細明體"/>
                <w:kern w:val="0"/>
                <w:szCs w:val="24"/>
              </w:rPr>
              <w:t>)</w:t>
            </w:r>
          </w:p>
        </w:tc>
        <w:tc>
          <w:tcPr>
            <w:tcW w:w="1023"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一、利用臺中監獄戒護區外之行政大樓前左側（原停車棚用地）土地興建</w:t>
            </w:r>
            <w:r w:rsidRPr="00E87C03">
              <w:rPr>
                <w:rFonts w:ascii="新細明體" w:hAnsi="新細明體" w:cs="新細明體"/>
                <w:kern w:val="0"/>
                <w:szCs w:val="24"/>
              </w:rPr>
              <w:t>1</w:t>
            </w:r>
            <w:r w:rsidRPr="00E87C03">
              <w:rPr>
                <w:rFonts w:ascii="新細明體" w:hAnsi="新細明體" w:cs="新細明體" w:hint="eastAsia"/>
                <w:kern w:val="0"/>
                <w:szCs w:val="24"/>
              </w:rPr>
              <w:t>幢</w:t>
            </w:r>
            <w:r w:rsidRPr="00E87C03">
              <w:rPr>
                <w:rFonts w:ascii="新細明體" w:hAnsi="新細明體" w:cs="新細明體"/>
                <w:kern w:val="0"/>
                <w:szCs w:val="24"/>
              </w:rPr>
              <w:t>2</w:t>
            </w:r>
            <w:r w:rsidRPr="00E87C03">
              <w:rPr>
                <w:rFonts w:ascii="新細明體" w:hAnsi="新細明體" w:cs="新細明體" w:hint="eastAsia"/>
                <w:kern w:val="0"/>
                <w:szCs w:val="24"/>
              </w:rPr>
              <w:t>樓建物，採擴大該監附設培德醫院院區方式，設置刑後強制治療處所。預定規劃</w:t>
            </w:r>
            <w:r w:rsidRPr="00E87C03">
              <w:rPr>
                <w:rFonts w:ascii="新細明體" w:hAnsi="新細明體" w:cs="新細明體"/>
                <w:kern w:val="0"/>
                <w:szCs w:val="24"/>
              </w:rPr>
              <w:t>45</w:t>
            </w:r>
            <w:r w:rsidRPr="00E87C03">
              <w:rPr>
                <w:rFonts w:ascii="新細明體" w:hAnsi="新細明體" w:cs="新細明體" w:hint="eastAsia"/>
                <w:kern w:val="0"/>
                <w:szCs w:val="24"/>
              </w:rPr>
              <w:t>床病床，其中</w:t>
            </w:r>
            <w:r w:rsidRPr="00E87C03">
              <w:rPr>
                <w:rFonts w:ascii="新細明體" w:hAnsi="新細明體" w:cs="新細明體"/>
                <w:kern w:val="0"/>
                <w:szCs w:val="24"/>
              </w:rPr>
              <w:t>3</w:t>
            </w:r>
            <w:r w:rsidRPr="00E87C03">
              <w:rPr>
                <w:rFonts w:ascii="新細明體" w:hAnsi="新細明體" w:cs="新細明體" w:hint="eastAsia"/>
                <w:kern w:val="0"/>
                <w:szCs w:val="24"/>
              </w:rPr>
              <w:t>床為女性病床（含</w:t>
            </w:r>
            <w:r w:rsidRPr="00E87C03">
              <w:rPr>
                <w:rFonts w:ascii="新細明體" w:hAnsi="新細明體" w:cs="新細明體"/>
                <w:kern w:val="0"/>
                <w:szCs w:val="24"/>
              </w:rPr>
              <w:t>1</w:t>
            </w:r>
            <w:r w:rsidRPr="00E87C03">
              <w:rPr>
                <w:rFonts w:ascii="新細明體" w:hAnsi="新細明體" w:cs="新細明體" w:hint="eastAsia"/>
                <w:kern w:val="0"/>
                <w:szCs w:val="24"/>
              </w:rPr>
              <w:t>床無障礙病床）、</w:t>
            </w:r>
            <w:r w:rsidRPr="00E87C03">
              <w:rPr>
                <w:rFonts w:ascii="新細明體" w:hAnsi="新細明體" w:cs="新細明體"/>
                <w:kern w:val="0"/>
                <w:szCs w:val="24"/>
              </w:rPr>
              <w:t>42</w:t>
            </w:r>
            <w:r w:rsidRPr="00E87C03">
              <w:rPr>
                <w:rFonts w:ascii="新細明體" w:hAnsi="新細明體" w:cs="新細明體" w:hint="eastAsia"/>
                <w:kern w:val="0"/>
                <w:szCs w:val="24"/>
              </w:rPr>
              <w:t>床為男性病床（含</w:t>
            </w:r>
            <w:r w:rsidRPr="00E87C03">
              <w:rPr>
                <w:rFonts w:ascii="新細明體" w:hAnsi="新細明體" w:cs="新細明體"/>
                <w:kern w:val="0"/>
                <w:szCs w:val="24"/>
              </w:rPr>
              <w:t>1</w:t>
            </w:r>
            <w:r w:rsidRPr="00E87C03">
              <w:rPr>
                <w:rFonts w:ascii="新細明體" w:hAnsi="新細明體" w:cs="新細明體" w:hint="eastAsia"/>
                <w:kern w:val="0"/>
                <w:szCs w:val="24"/>
              </w:rPr>
              <w:t>床無障礙病床）。</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二、強化強制治療受處分人之矯治處遇作為，提昇預防再犯效果。</w:t>
            </w:r>
            <w:r w:rsidRPr="00E87C03">
              <w:rPr>
                <w:rFonts w:ascii="新細明體" w:hAnsi="新細明體" w:cs="新細明體"/>
                <w:kern w:val="0"/>
                <w:szCs w:val="24"/>
              </w:rPr>
              <w:t xml:space="preserve"> </w:t>
            </w:r>
          </w:p>
          <w:p w:rsidR="00330DB4" w:rsidRPr="00E87C03" w:rsidRDefault="00330DB4" w:rsidP="00E45099">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三、健全我國現行性侵害防治</w:t>
            </w:r>
            <w:r w:rsidRPr="00E87C03">
              <w:rPr>
                <w:rFonts w:ascii="新細明體" w:hAnsi="新細明體" w:cs="新細明體" w:hint="eastAsia"/>
                <w:kern w:val="0"/>
                <w:szCs w:val="24"/>
              </w:rPr>
              <w:lastRenderedPageBreak/>
              <w:t>政策與處遇機制，維護婦幼與社會安全。</w:t>
            </w:r>
            <w:r w:rsidRPr="00E87C03">
              <w:rPr>
                <w:rFonts w:ascii="新細明體" w:hAnsi="新細明體" w:cs="新細明體"/>
                <w:kern w:val="0"/>
                <w:szCs w:val="24"/>
              </w:rPr>
              <w:t xml:space="preserve"> </w:t>
            </w:r>
          </w:p>
        </w:tc>
        <w:tc>
          <w:tcPr>
            <w:tcW w:w="370" w:type="pct"/>
            <w:tcBorders>
              <w:top w:val="outset" w:sz="6" w:space="0" w:color="000000"/>
              <w:left w:val="outset" w:sz="6" w:space="0" w:color="000000"/>
              <w:bottom w:val="outset" w:sz="6" w:space="0" w:color="000000"/>
              <w:right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c>
          <w:tcPr>
            <w:tcW w:w="196" w:type="pct"/>
            <w:tcBorders>
              <w:top w:val="outset" w:sz="6" w:space="0" w:color="000000"/>
              <w:left w:val="outset" w:sz="6" w:space="0" w:color="000000"/>
              <w:bottom w:val="outset" w:sz="6" w:space="0" w:color="000000"/>
            </w:tcBorders>
          </w:tcPr>
          <w:p w:rsidR="00330DB4" w:rsidRPr="00E87C03" w:rsidRDefault="00330DB4" w:rsidP="00E45099">
            <w:pPr>
              <w:widowControl/>
              <w:spacing w:line="360" w:lineRule="exact"/>
              <w:jc w:val="both"/>
              <w:rPr>
                <w:rFonts w:ascii="新細明體" w:cs="新細明體"/>
                <w:kern w:val="0"/>
                <w:szCs w:val="24"/>
              </w:rPr>
            </w:pPr>
          </w:p>
        </w:tc>
      </w:tr>
    </w:tbl>
    <w:p w:rsidR="00330DB4" w:rsidRPr="00E87C03" w:rsidRDefault="00330DB4" w:rsidP="00B41448">
      <w:pPr>
        <w:widowControl/>
        <w:spacing w:line="360" w:lineRule="exact"/>
        <w:rPr>
          <w:rFonts w:ascii="新細明體" w:cs="新細明體"/>
          <w:kern w:val="0"/>
          <w:szCs w:val="24"/>
        </w:rPr>
      </w:pPr>
    </w:p>
    <w:p w:rsidR="00330DB4" w:rsidRPr="00E87C03" w:rsidRDefault="00330DB4" w:rsidP="00B41448">
      <w:pPr>
        <w:widowControl/>
        <w:spacing w:line="360" w:lineRule="exact"/>
        <w:rPr>
          <w:rFonts w:ascii="新細明體" w:cs="新細明體"/>
          <w:kern w:val="0"/>
          <w:szCs w:val="24"/>
        </w:rPr>
      </w:pPr>
      <w:r w:rsidRPr="00E87C03">
        <w:rPr>
          <w:rFonts w:ascii="新細明體" w:cs="新細明體"/>
          <w:kern w:val="0"/>
          <w:szCs w:val="24"/>
        </w:rPr>
        <w:br w:type="page"/>
      </w:r>
      <w:r w:rsidRPr="00E87C03">
        <w:rPr>
          <w:rFonts w:ascii="新細明體" w:hAnsi="新細明體" w:cs="新細明體" w:hint="eastAsia"/>
          <w:b/>
          <w:bCs/>
          <w:kern w:val="0"/>
          <w:szCs w:val="24"/>
        </w:rPr>
        <w:lastRenderedPageBreak/>
        <w:t>伍、法務部以前年度實施狀況及成果概述</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一、前</w:t>
      </w:r>
      <w:r w:rsidRPr="00E87C03">
        <w:rPr>
          <w:rFonts w:ascii="新細明體" w:hAnsi="新細明體" w:cs="新細明體"/>
          <w:kern w:val="0"/>
          <w:szCs w:val="24"/>
        </w:rPr>
        <w:t>(99)</w:t>
      </w:r>
      <w:r w:rsidRPr="00E87C03">
        <w:rPr>
          <w:rFonts w:ascii="新細明體" w:hAnsi="新細明體" w:cs="新細明體" w:hint="eastAsia"/>
          <w:kern w:val="0"/>
          <w:szCs w:val="24"/>
        </w:rPr>
        <w:t>年度施政績效及達成情形分析：</w:t>
      </w:r>
      <w:r w:rsidRPr="00E87C03">
        <w:rPr>
          <w:rFonts w:ascii="新細明體" w:hAnsi="新細明體" w:cs="新細明體"/>
          <w:kern w:val="0"/>
          <w:szCs w:val="24"/>
        </w:rPr>
        <w:t xml:space="preserve"> </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1665"/>
        <w:gridCol w:w="1664"/>
        <w:gridCol w:w="832"/>
        <w:gridCol w:w="4161"/>
      </w:tblGrid>
      <w:tr w:rsidR="00330DB4" w:rsidRPr="00E87C03">
        <w:tc>
          <w:tcPr>
            <w:tcW w:w="1000" w:type="pct"/>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年度績效目標</w:t>
            </w:r>
          </w:p>
        </w:tc>
        <w:tc>
          <w:tcPr>
            <w:tcW w:w="100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衡量指標</w:t>
            </w:r>
          </w:p>
        </w:tc>
        <w:tc>
          <w:tcPr>
            <w:tcW w:w="500"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原定目標值</w:t>
            </w:r>
          </w:p>
        </w:tc>
        <w:tc>
          <w:tcPr>
            <w:tcW w:w="2500" w:type="pct"/>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績效衡量暨達成情形分析</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建立廉能政府</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901737">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「中央廉政委員會」定期召開會議，落實執行會議決議事項</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80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衡量標準：會議決議事項辦結率達</w:t>
            </w:r>
            <w:r w:rsidRPr="00E87C03">
              <w:rPr>
                <w:rFonts w:ascii="新細明體" w:hAnsi="新細明體" w:cs="新細明體"/>
                <w:kern w:val="0"/>
                <w:szCs w:val="24"/>
              </w:rPr>
              <w:t>80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歷次決議事項截至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日，應辦事項共</w:t>
            </w:r>
            <w:r w:rsidRPr="00E87C03">
              <w:rPr>
                <w:rFonts w:ascii="新細明體" w:hAnsi="新細明體" w:cs="新細明體"/>
                <w:kern w:val="0"/>
                <w:szCs w:val="24"/>
              </w:rPr>
              <w:t>26</w:t>
            </w:r>
            <w:r w:rsidRPr="00E87C03">
              <w:rPr>
                <w:rFonts w:ascii="新細明體" w:hAnsi="新細明體" w:cs="新細明體" w:hint="eastAsia"/>
                <w:kern w:val="0"/>
                <w:szCs w:val="24"/>
              </w:rPr>
              <w:t>案，其中</w:t>
            </w:r>
            <w:r w:rsidRPr="00E87C03">
              <w:rPr>
                <w:rFonts w:ascii="新細明體" w:hAnsi="新細明體" w:cs="新細明體"/>
                <w:kern w:val="0"/>
                <w:szCs w:val="24"/>
              </w:rPr>
              <w:t>17</w:t>
            </w:r>
            <w:r w:rsidRPr="00E87C03">
              <w:rPr>
                <w:rFonts w:ascii="新細明體" w:hAnsi="新細明體" w:cs="新細明體" w:hint="eastAsia"/>
                <w:kern w:val="0"/>
                <w:szCs w:val="24"/>
              </w:rPr>
              <w:t>案辦結（包含已辦理完竣「解除追蹤」</w:t>
            </w:r>
            <w:r w:rsidRPr="00E87C03">
              <w:rPr>
                <w:rFonts w:ascii="新細明體" w:hAnsi="新細明體" w:cs="新細明體"/>
                <w:kern w:val="0"/>
                <w:szCs w:val="24"/>
              </w:rPr>
              <w:t>7</w:t>
            </w:r>
            <w:r w:rsidRPr="00E87C03">
              <w:rPr>
                <w:rFonts w:ascii="新細明體" w:hAnsi="新細明體" w:cs="新細明體" w:hint="eastAsia"/>
                <w:kern w:val="0"/>
                <w:szCs w:val="24"/>
              </w:rPr>
              <w:t>案及已有具體規劃及執行方向或提出具體措施，後續工作屬經常性業管事項，改由主管機關「自行追蹤」</w:t>
            </w:r>
            <w:r w:rsidRPr="00E87C03">
              <w:rPr>
                <w:rFonts w:ascii="新細明體" w:hAnsi="新細明體" w:cs="新細明體"/>
                <w:kern w:val="0"/>
                <w:szCs w:val="24"/>
              </w:rPr>
              <w:t>10</w:t>
            </w:r>
            <w:r w:rsidRPr="00E87C03">
              <w:rPr>
                <w:rFonts w:ascii="新細明體" w:hAnsi="新細明體" w:cs="新細明體" w:hint="eastAsia"/>
                <w:kern w:val="0"/>
                <w:szCs w:val="24"/>
              </w:rPr>
              <w:t>案）；</w:t>
            </w:r>
            <w:r w:rsidRPr="00E87C03">
              <w:rPr>
                <w:rFonts w:ascii="新細明體" w:hAnsi="新細明體" w:cs="新細明體"/>
                <w:kern w:val="0"/>
                <w:szCs w:val="24"/>
              </w:rPr>
              <w:t>9</w:t>
            </w:r>
            <w:r w:rsidRPr="00E87C03">
              <w:rPr>
                <w:rFonts w:ascii="新細明體" w:hAnsi="新細明體" w:cs="新細明體" w:hint="eastAsia"/>
                <w:kern w:val="0"/>
                <w:szCs w:val="24"/>
              </w:rPr>
              <w:t>案繼續追蹤，辦結率為</w:t>
            </w:r>
            <w:r w:rsidRPr="00E87C03">
              <w:rPr>
                <w:rFonts w:ascii="新細明體" w:hAnsi="新細明體" w:cs="新細明體"/>
                <w:kern w:val="0"/>
                <w:szCs w:val="24"/>
              </w:rPr>
              <w:t>65</w:t>
            </w:r>
            <w:r w:rsidRPr="00E87C03">
              <w:rPr>
                <w:rFonts w:ascii="新細明體" w:hAnsi="新細明體" w:cs="新細明體" w:hint="eastAsia"/>
                <w:kern w:val="0"/>
                <w:szCs w:val="24"/>
              </w:rPr>
              <w:t>％，達成度</w:t>
            </w:r>
            <w:r w:rsidRPr="00E87C03">
              <w:rPr>
                <w:rFonts w:ascii="新細明體" w:hAnsi="新細明體" w:cs="新細明體"/>
                <w:kern w:val="0"/>
                <w:szCs w:val="24"/>
              </w:rPr>
              <w:t>81</w:t>
            </w:r>
            <w:r w:rsidRPr="00E87C03">
              <w:rPr>
                <w:rFonts w:ascii="新細明體" w:hAnsi="新細明體" w:cs="新細明體" w:hint="eastAsia"/>
                <w:kern w:val="0"/>
                <w:szCs w:val="24"/>
              </w:rPr>
              <w:t>％。惟在繼續追蹤</w:t>
            </w:r>
            <w:r w:rsidRPr="00E87C03">
              <w:rPr>
                <w:rFonts w:ascii="新細明體" w:hAnsi="新細明體" w:cs="新細明體"/>
                <w:kern w:val="0"/>
                <w:szCs w:val="24"/>
              </w:rPr>
              <w:t>9</w:t>
            </w:r>
            <w:r w:rsidRPr="00E87C03">
              <w:rPr>
                <w:rFonts w:ascii="新細明體" w:hAnsi="新細明體" w:cs="新細明體" w:hint="eastAsia"/>
                <w:kern w:val="0"/>
                <w:szCs w:val="24"/>
              </w:rPr>
              <w:t>案中，有</w:t>
            </w:r>
            <w:r w:rsidRPr="00E87C03">
              <w:rPr>
                <w:rFonts w:ascii="新細明體" w:hAnsi="新細明體" w:cs="新細明體"/>
                <w:kern w:val="0"/>
                <w:szCs w:val="24"/>
              </w:rPr>
              <w:t>6</w:t>
            </w:r>
            <w:r w:rsidRPr="00E87C03">
              <w:rPr>
                <w:rFonts w:ascii="新細明體" w:hAnsi="新細明體" w:cs="新細明體" w:hint="eastAsia"/>
                <w:kern w:val="0"/>
                <w:szCs w:val="24"/>
              </w:rPr>
              <w:t>案係</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19</w:t>
            </w:r>
            <w:r w:rsidRPr="00E87C03">
              <w:rPr>
                <w:rFonts w:ascii="新細明體" w:hAnsi="新細明體" w:cs="新細明體" w:hint="eastAsia"/>
                <w:kern w:val="0"/>
                <w:szCs w:val="24"/>
              </w:rPr>
              <w:t>日第</w:t>
            </w:r>
            <w:r w:rsidRPr="00E87C03">
              <w:rPr>
                <w:rFonts w:ascii="新細明體" w:hAnsi="新細明體" w:cs="新細明體"/>
                <w:kern w:val="0"/>
                <w:szCs w:val="24"/>
              </w:rPr>
              <w:t>6</w:t>
            </w:r>
            <w:r w:rsidRPr="00E87C03">
              <w:rPr>
                <w:rFonts w:ascii="新細明體" w:hAnsi="新細明體" w:cs="新細明體" w:hint="eastAsia"/>
                <w:kern w:val="0"/>
                <w:szCs w:val="24"/>
              </w:rPr>
              <w:t>次中央廉政委員會會議指辦事項，因該次會議紀錄於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27</w:t>
            </w:r>
            <w:r w:rsidRPr="00E87C03">
              <w:rPr>
                <w:rFonts w:ascii="新細明體" w:hAnsi="新細明體" w:cs="新細明體" w:hint="eastAsia"/>
                <w:kern w:val="0"/>
                <w:szCs w:val="24"/>
              </w:rPr>
              <w:t>日經行政院秘書處函發各部會，多項決議執行情形雖已有相當進展，但因第</w:t>
            </w:r>
            <w:r w:rsidRPr="00E87C03">
              <w:rPr>
                <w:rFonts w:ascii="新細明體" w:hAnsi="新細明體" w:cs="新細明體"/>
                <w:kern w:val="0"/>
                <w:szCs w:val="24"/>
              </w:rPr>
              <w:t>7</w:t>
            </w:r>
            <w:r w:rsidRPr="00E87C03">
              <w:rPr>
                <w:rFonts w:ascii="新細明體" w:hAnsi="新細明體" w:cs="新細明體" w:hint="eastAsia"/>
                <w:kern w:val="0"/>
                <w:szCs w:val="24"/>
              </w:rPr>
              <w:t>次委員會議尚未舉行，無法由行政院研考會提委員會討論通過確認已辦結，故若扣除第</w:t>
            </w:r>
            <w:r w:rsidRPr="00E87C03">
              <w:rPr>
                <w:rFonts w:ascii="新細明體" w:hAnsi="新細明體" w:cs="新細明體"/>
                <w:kern w:val="0"/>
                <w:szCs w:val="24"/>
              </w:rPr>
              <w:t>6</w:t>
            </w:r>
            <w:r w:rsidRPr="00E87C03">
              <w:rPr>
                <w:rFonts w:ascii="新細明體" w:hAnsi="新細明體" w:cs="新細明體" w:hint="eastAsia"/>
                <w:kern w:val="0"/>
                <w:szCs w:val="24"/>
              </w:rPr>
              <w:t>次中央廉政委員會會議指辦</w:t>
            </w:r>
            <w:r w:rsidRPr="00E87C03">
              <w:rPr>
                <w:rFonts w:ascii="新細明體" w:hAnsi="新細明體" w:cs="新細明體"/>
                <w:kern w:val="0"/>
                <w:szCs w:val="24"/>
              </w:rPr>
              <w:t>6</w:t>
            </w:r>
            <w:r w:rsidRPr="00E87C03">
              <w:rPr>
                <w:rFonts w:ascii="新細明體" w:hAnsi="新細明體" w:cs="新細明體" w:hint="eastAsia"/>
                <w:kern w:val="0"/>
                <w:szCs w:val="24"/>
              </w:rPr>
              <w:t>案（詳下</w:t>
            </w:r>
            <w:r w:rsidRPr="00E87C03">
              <w:rPr>
                <w:rFonts w:ascii="新細明體" w:hAnsi="新細明體" w:cs="新細明體"/>
                <w:kern w:val="0"/>
                <w:szCs w:val="24"/>
              </w:rPr>
              <w:t>C.</w:t>
            </w:r>
            <w:r w:rsidRPr="00E87C03">
              <w:rPr>
                <w:rFonts w:ascii="新細明體" w:hAnsi="新細明體" w:cs="新細明體" w:hint="eastAsia"/>
                <w:kern w:val="0"/>
                <w:szCs w:val="24"/>
              </w:rPr>
              <w:t>繼續追蹤</w:t>
            </w:r>
            <w:r w:rsidRPr="00E87C03">
              <w:rPr>
                <w:rFonts w:ascii="新細明體" w:hAnsi="新細明體" w:cs="新細明體"/>
                <w:kern w:val="0"/>
                <w:szCs w:val="24"/>
              </w:rPr>
              <w:t>(D)~(I)</w:t>
            </w:r>
            <w:r w:rsidRPr="00E87C03">
              <w:rPr>
                <w:rFonts w:ascii="新細明體" w:hAnsi="新細明體" w:cs="新細明體" w:hint="eastAsia"/>
                <w:kern w:val="0"/>
                <w:szCs w:val="24"/>
              </w:rPr>
              <w:t>），應辦事項僅</w:t>
            </w:r>
            <w:r w:rsidRPr="00E87C03">
              <w:rPr>
                <w:rFonts w:ascii="新細明體" w:hAnsi="新細明體" w:cs="新細明體"/>
                <w:kern w:val="0"/>
                <w:szCs w:val="24"/>
              </w:rPr>
              <w:t>20</w:t>
            </w:r>
            <w:r w:rsidRPr="00E87C03">
              <w:rPr>
                <w:rFonts w:ascii="新細明體" w:hAnsi="新細明體" w:cs="新細明體" w:hint="eastAsia"/>
                <w:kern w:val="0"/>
                <w:szCs w:val="24"/>
              </w:rPr>
              <w:t>案，其中</w:t>
            </w:r>
            <w:r w:rsidRPr="00E87C03">
              <w:rPr>
                <w:rFonts w:ascii="新細明體" w:hAnsi="新細明體" w:cs="新細明體"/>
                <w:kern w:val="0"/>
                <w:szCs w:val="24"/>
              </w:rPr>
              <w:t>17</w:t>
            </w:r>
            <w:r w:rsidRPr="00E87C03">
              <w:rPr>
                <w:rFonts w:ascii="新細明體" w:hAnsi="新細明體" w:cs="新細明體" w:hint="eastAsia"/>
                <w:kern w:val="0"/>
                <w:szCs w:val="24"/>
              </w:rPr>
              <w:t>案辦結，辦結率為</w:t>
            </w:r>
            <w:r w:rsidRPr="00E87C03">
              <w:rPr>
                <w:rFonts w:ascii="新細明體" w:hAnsi="新細明體" w:cs="新細明體"/>
                <w:kern w:val="0"/>
                <w:szCs w:val="24"/>
              </w:rPr>
              <w:t>85</w:t>
            </w:r>
            <w:r w:rsidRPr="00E87C03">
              <w:rPr>
                <w:rFonts w:ascii="新細明體" w:hAnsi="新細明體" w:cs="新細明體" w:hint="eastAsia"/>
                <w:kern w:val="0"/>
                <w:szCs w:val="24"/>
              </w:rPr>
              <w:t>％，達成度</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中央廉政委員會多數議題涉及跨部會協調及修法事項，重大廉政政策、修法及立法均須經長時間審慎規劃，非單一部會能全權決定，本件達成率具高度挑戰性。惟對於建立廉能政府，本部刻積極實踐「聯合國反腐敗公約」，實現總統宣示推動成立「法務部廉政署」之政策，迅速完成「法務部廉政署組織法」草案函送立法院審議，擘劃我國廉政專責機關。</w:t>
            </w:r>
            <w:r w:rsidRPr="00E87C03">
              <w:rPr>
                <w:rFonts w:ascii="新細明體" w:hAnsi="新細明體" w:cs="新細明體"/>
                <w:kern w:val="0"/>
                <w:szCs w:val="24"/>
              </w:rPr>
              <w:t>99</w:t>
            </w:r>
            <w:r w:rsidRPr="00E87C03">
              <w:rPr>
                <w:rFonts w:ascii="新細明體" w:hAnsi="新細明體" w:cs="新細明體" w:hint="eastAsia"/>
                <w:kern w:val="0"/>
                <w:szCs w:val="24"/>
              </w:rPr>
              <w:t>年廉政國際評比，自由之家、政經風險顧問公司、洛桑國際管理學院、世界銀行、國際透明組織等機構評比成績均</w:t>
            </w:r>
            <w:r w:rsidRPr="00E87C03">
              <w:rPr>
                <w:rFonts w:ascii="新細明體" w:hAnsi="新細明體" w:cs="新細明體" w:hint="eastAsia"/>
                <w:kern w:val="0"/>
                <w:szCs w:val="24"/>
              </w:rPr>
              <w:lastRenderedPageBreak/>
              <w:t>顯著提升，其中國際透明組織</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10</w:t>
            </w:r>
            <w:r w:rsidRPr="00E87C03">
              <w:rPr>
                <w:rFonts w:ascii="新細明體" w:hAnsi="新細明體" w:cs="新細明體" w:hint="eastAsia"/>
                <w:kern w:val="0"/>
                <w:szCs w:val="24"/>
              </w:rPr>
              <w:t>月</w:t>
            </w:r>
            <w:r w:rsidRPr="00E87C03">
              <w:rPr>
                <w:rFonts w:ascii="新細明體" w:hAnsi="新細明體" w:cs="新細明體"/>
                <w:kern w:val="0"/>
                <w:szCs w:val="24"/>
              </w:rPr>
              <w:t>26</w:t>
            </w:r>
            <w:r w:rsidRPr="00E87C03">
              <w:rPr>
                <w:rFonts w:ascii="新細明體" w:hAnsi="新細明體" w:cs="新細明體" w:hint="eastAsia"/>
                <w:kern w:val="0"/>
                <w:szCs w:val="24"/>
              </w:rPr>
              <w:t>日公布</w:t>
            </w:r>
            <w:r w:rsidRPr="00E87C03">
              <w:rPr>
                <w:rFonts w:ascii="新細明體" w:hAnsi="新細明體" w:cs="新細明體"/>
                <w:kern w:val="0"/>
                <w:szCs w:val="24"/>
              </w:rPr>
              <w:t>2010</w:t>
            </w:r>
            <w:r w:rsidRPr="00E87C03">
              <w:rPr>
                <w:rFonts w:ascii="新細明體" w:hAnsi="新細明體" w:cs="新細明體" w:hint="eastAsia"/>
                <w:kern w:val="0"/>
                <w:szCs w:val="24"/>
              </w:rPr>
              <w:t>年「貪腐印象指數」，在全球</w:t>
            </w:r>
            <w:r w:rsidRPr="00E87C03">
              <w:rPr>
                <w:rFonts w:ascii="新細明體" w:hAnsi="新細明體" w:cs="新細明體"/>
                <w:kern w:val="0"/>
                <w:szCs w:val="24"/>
              </w:rPr>
              <w:t>178</w:t>
            </w:r>
            <w:r w:rsidRPr="00E87C03">
              <w:rPr>
                <w:rFonts w:ascii="新細明體" w:hAnsi="新細明體" w:cs="新細明體" w:hint="eastAsia"/>
                <w:kern w:val="0"/>
                <w:szCs w:val="24"/>
              </w:rPr>
              <w:t>個納入評比的國家中，我國從第</w:t>
            </w:r>
            <w:r w:rsidRPr="00E87C03">
              <w:rPr>
                <w:rFonts w:ascii="新細明體" w:hAnsi="新細明體" w:cs="新細明體"/>
                <w:kern w:val="0"/>
                <w:szCs w:val="24"/>
              </w:rPr>
              <w:t>37</w:t>
            </w:r>
            <w:r w:rsidRPr="00E87C03">
              <w:rPr>
                <w:rFonts w:ascii="新細明體" w:hAnsi="新細明體" w:cs="新細明體" w:hint="eastAsia"/>
                <w:kern w:val="0"/>
                <w:szCs w:val="24"/>
              </w:rPr>
              <w:t>名進步</w:t>
            </w:r>
            <w:r w:rsidRPr="00E87C03">
              <w:rPr>
                <w:rFonts w:ascii="新細明體" w:hAnsi="新細明體" w:cs="新細明體"/>
                <w:kern w:val="0"/>
                <w:szCs w:val="24"/>
              </w:rPr>
              <w:t>4</w:t>
            </w:r>
            <w:r w:rsidRPr="00E87C03">
              <w:rPr>
                <w:rFonts w:ascii="新細明體" w:hAnsi="新細明體" w:cs="新細明體" w:hint="eastAsia"/>
                <w:kern w:val="0"/>
                <w:szCs w:val="24"/>
              </w:rPr>
              <w:t>名，提升至第</w:t>
            </w:r>
            <w:r w:rsidRPr="00E87C03">
              <w:rPr>
                <w:rFonts w:ascii="新細明體" w:hAnsi="新細明體" w:cs="新細明體"/>
                <w:kern w:val="0"/>
                <w:szCs w:val="24"/>
              </w:rPr>
              <w:t>33</w:t>
            </w:r>
            <w:r w:rsidRPr="00E87C03">
              <w:rPr>
                <w:rFonts w:ascii="新細明體" w:hAnsi="新細明體" w:cs="新細明體" w:hint="eastAsia"/>
                <w:kern w:val="0"/>
                <w:szCs w:val="24"/>
              </w:rPr>
              <w:t>名，凸顯中央廉政委員會運作過程，法務部致力改善國際廉政評比的策略與改革作為奏效，使我國整體國家廉潔度獲知名國外機構肯定。</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(4)</w:t>
            </w:r>
            <w:r w:rsidRPr="00E87C03">
              <w:rPr>
                <w:rFonts w:ascii="新細明體" w:hAnsi="新細明體" w:cs="新細明體" w:hint="eastAsia"/>
                <w:kern w:val="0"/>
                <w:szCs w:val="24"/>
              </w:rPr>
              <w:t>歷次委員會決議執行情形略以</w:t>
            </w:r>
            <w:r w:rsidRPr="00E87C03">
              <w:rPr>
                <w:rFonts w:ascii="新細明體" w:hAnsi="新細明體" w:cs="新細明體"/>
                <w:kern w:val="0"/>
                <w:szCs w:val="24"/>
              </w:rPr>
              <w:t>(</w:t>
            </w:r>
            <w:r w:rsidRPr="00E87C03">
              <w:rPr>
                <w:rFonts w:ascii="新細明體" w:hAnsi="新細明體" w:cs="新細明體" w:hint="eastAsia"/>
                <w:kern w:val="0"/>
                <w:szCs w:val="24"/>
              </w:rPr>
              <w:t>截至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firstLineChars="100" w:firstLine="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解除追蹤（</w:t>
            </w:r>
            <w:r w:rsidRPr="00E87C03">
              <w:rPr>
                <w:rFonts w:ascii="新細明體" w:hAnsi="新細明體" w:cs="新細明體"/>
                <w:kern w:val="0"/>
                <w:szCs w:val="24"/>
              </w:rPr>
              <w:t>7</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辦理河川砂石講習與座談（第</w:t>
            </w:r>
            <w:r w:rsidRPr="00E87C03">
              <w:rPr>
                <w:rFonts w:ascii="新細明體" w:hAnsi="新細明體" w:cs="新細明體"/>
                <w:kern w:val="0"/>
                <w:szCs w:val="24"/>
              </w:rPr>
              <w:t>9807-1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政風設置條例排除規定及推動督察長制（第</w:t>
            </w:r>
            <w:r w:rsidRPr="00E87C03">
              <w:rPr>
                <w:rFonts w:ascii="新細明體" w:hAnsi="新細明體" w:cs="新細明體"/>
                <w:kern w:val="0"/>
                <w:szCs w:val="24"/>
              </w:rPr>
              <w:t>9807-2</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政風機構組織設計原則（第</w:t>
            </w:r>
            <w:r w:rsidRPr="00E87C03">
              <w:rPr>
                <w:rFonts w:ascii="新細明體" w:hAnsi="新細明體" w:cs="新細明體"/>
                <w:kern w:val="0"/>
                <w:szCs w:val="24"/>
              </w:rPr>
              <w:t>9807-8</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(D)</w:t>
            </w:r>
            <w:r w:rsidRPr="00E87C03">
              <w:rPr>
                <w:rFonts w:ascii="新細明體" w:hAnsi="新細明體" w:cs="新細明體" w:hint="eastAsia"/>
                <w:kern w:val="0"/>
                <w:szCs w:val="24"/>
              </w:rPr>
              <w:t>請內政部會同中選會研議選舉制度（</w:t>
            </w:r>
            <w:r w:rsidRPr="00E87C03">
              <w:rPr>
                <w:rFonts w:ascii="新細明體" w:hAnsi="新細明體" w:cs="新細明體"/>
                <w:kern w:val="0"/>
                <w:szCs w:val="24"/>
              </w:rPr>
              <w:t>9710-04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(E)</w:t>
            </w:r>
            <w:r w:rsidRPr="00E87C03">
              <w:rPr>
                <w:rFonts w:ascii="新細明體" w:hAnsi="新細明體" w:cs="新細明體" w:hint="eastAsia"/>
                <w:kern w:val="0"/>
                <w:szCs w:val="24"/>
              </w:rPr>
              <w:t>請法務部加強研議推動各部會設置政府律師制度案提會議報告（</w:t>
            </w:r>
            <w:r w:rsidRPr="00E87C03">
              <w:rPr>
                <w:rFonts w:ascii="新細明體" w:hAnsi="新細明體" w:cs="新細明體"/>
                <w:kern w:val="0"/>
                <w:szCs w:val="24"/>
              </w:rPr>
              <w:t>9902-01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(F)</w:t>
            </w:r>
            <w:r w:rsidRPr="00E87C03">
              <w:rPr>
                <w:rFonts w:ascii="新細明體" w:hAnsi="新細明體" w:cs="新細明體" w:hint="eastAsia"/>
                <w:kern w:val="0"/>
                <w:szCs w:val="24"/>
              </w:rPr>
              <w:t>請金管會以「如何加強企業反貪腐及透明化」為主題提出專題報告（</w:t>
            </w:r>
            <w:r w:rsidRPr="00E87C03">
              <w:rPr>
                <w:rFonts w:ascii="新細明體" w:hAnsi="新細明體" w:cs="新細明體"/>
                <w:kern w:val="0"/>
                <w:szCs w:val="24"/>
              </w:rPr>
              <w:t>9902-07</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(G)</w:t>
            </w:r>
            <w:r w:rsidRPr="00E87C03">
              <w:rPr>
                <w:rFonts w:ascii="新細明體" w:hAnsi="新細明體" w:cs="新細明體" w:hint="eastAsia"/>
                <w:kern w:val="0"/>
                <w:szCs w:val="24"/>
              </w:rPr>
              <w:t>就國防部設置政風單位的功能定位、掌理事項，及其與相關單位的權責分工，重新研提具體的推動策略報院（</w:t>
            </w:r>
            <w:r w:rsidRPr="00E87C03">
              <w:rPr>
                <w:rFonts w:ascii="新細明體" w:hAnsi="新細明體" w:cs="新細明體"/>
                <w:kern w:val="0"/>
                <w:szCs w:val="24"/>
              </w:rPr>
              <w:t>9902-6</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firstLineChars="100" w:firstLine="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自行追蹤（</w:t>
            </w:r>
            <w:r w:rsidRPr="00E87C03">
              <w:rPr>
                <w:rFonts w:ascii="新細明體" w:hAnsi="新細明體" w:cs="新細明體"/>
                <w:kern w:val="0"/>
                <w:szCs w:val="24"/>
              </w:rPr>
              <w:t>10</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建立最有利標及限制性招標採購方式共識與慣例（第</w:t>
            </w:r>
            <w:r w:rsidRPr="00E87C03">
              <w:rPr>
                <w:rFonts w:ascii="新細明體" w:hAnsi="新細明體" w:cs="新細明體"/>
                <w:kern w:val="0"/>
                <w:szCs w:val="24"/>
              </w:rPr>
              <w:t>9807-5</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與跨國企業經理人等定期溝通，使國際評比機構能獲得完整訊息（</w:t>
            </w:r>
            <w:r w:rsidRPr="00E87C03">
              <w:rPr>
                <w:rFonts w:ascii="新細明體" w:hAnsi="新細明體" w:cs="新細明體"/>
                <w:kern w:val="0"/>
                <w:szCs w:val="24"/>
              </w:rPr>
              <w:t>9807-07</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落實推動司法人員在職教育，請法務部持續協調本院人事行政局安排跨院討論（</w:t>
            </w:r>
            <w:r w:rsidRPr="00E87C03">
              <w:rPr>
                <w:rFonts w:ascii="新細明體" w:hAnsi="新細明體" w:cs="新細明體"/>
                <w:kern w:val="0"/>
                <w:szCs w:val="24"/>
              </w:rPr>
              <w:t>9902-02</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lastRenderedPageBreak/>
              <w:t>(D)</w:t>
            </w:r>
            <w:r w:rsidRPr="00E87C03">
              <w:rPr>
                <w:rFonts w:ascii="新細明體" w:hAnsi="新細明體" w:cs="新細明體" w:hint="eastAsia"/>
                <w:kern w:val="0"/>
                <w:szCs w:val="24"/>
              </w:rPr>
              <w:t>有關「巴紐」案，請外交部積極追索後續還款事宜（</w:t>
            </w:r>
            <w:r w:rsidRPr="00E87C03">
              <w:rPr>
                <w:rFonts w:ascii="新細明體" w:hAnsi="新細明體" w:cs="新細明體"/>
                <w:kern w:val="0"/>
                <w:szCs w:val="24"/>
              </w:rPr>
              <w:t>9902-03</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(E)</w:t>
            </w:r>
            <w:r w:rsidRPr="00E87C03">
              <w:rPr>
                <w:rFonts w:ascii="新細明體" w:hAnsi="新細明體" w:cs="新細明體" w:hint="eastAsia"/>
                <w:kern w:val="0"/>
                <w:szCs w:val="24"/>
              </w:rPr>
              <w:t>媒體報導駐外人員長期未依規定輪調或領取房屋津貼等情事（</w:t>
            </w:r>
            <w:r w:rsidRPr="00E87C03">
              <w:rPr>
                <w:rFonts w:ascii="新細明體" w:hAnsi="新細明體" w:cs="新細明體"/>
                <w:kern w:val="0"/>
                <w:szCs w:val="24"/>
              </w:rPr>
              <w:t>9902-04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(F)</w:t>
            </w:r>
            <w:r w:rsidRPr="00E87C03">
              <w:rPr>
                <w:rFonts w:ascii="新細明體" w:hAnsi="新細明體" w:cs="新細明體" w:hint="eastAsia"/>
                <w:kern w:val="0"/>
                <w:szCs w:val="24"/>
              </w:rPr>
              <w:t>請交通部與行政院公共工程委員會加強協調合作，共同確保公路橋梁工程品質（</w:t>
            </w:r>
            <w:r w:rsidRPr="00E87C03">
              <w:rPr>
                <w:rFonts w:ascii="新細明體" w:hAnsi="新細明體" w:cs="新細明體"/>
                <w:kern w:val="0"/>
                <w:szCs w:val="24"/>
              </w:rPr>
              <w:t>9902-05</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(G)</w:t>
            </w:r>
            <w:r w:rsidRPr="00E87C03">
              <w:rPr>
                <w:rFonts w:ascii="新細明體" w:hAnsi="新細明體" w:cs="新細明體" w:hint="eastAsia"/>
                <w:kern w:val="0"/>
                <w:szCs w:val="24"/>
              </w:rPr>
              <w:t>請金管會主政，協同經濟部等部會共同研商訂定企業誠信各類宣導手冊（</w:t>
            </w:r>
            <w:r w:rsidRPr="00E87C03">
              <w:rPr>
                <w:rFonts w:ascii="新細明體" w:hAnsi="新細明體" w:cs="新細明體"/>
                <w:kern w:val="0"/>
                <w:szCs w:val="24"/>
              </w:rPr>
              <w:t>9902-08</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(H)</w:t>
            </w:r>
            <w:r w:rsidRPr="00E87C03">
              <w:rPr>
                <w:rFonts w:ascii="新細明體" w:hAnsi="新細明體" w:cs="新細明體" w:hint="eastAsia"/>
                <w:kern w:val="0"/>
                <w:szCs w:val="24"/>
              </w:rPr>
              <w:t>金融業的上市上櫃公司董事或執行業務經理人，如有因不違背職務行賄案件，利用「顧問」等名義，實際上控制公司運作之情形，請金管會針對上市上櫃公司各項管理法規研議是否能阻絕這樣的漏洞（</w:t>
            </w:r>
            <w:r w:rsidRPr="00E87C03">
              <w:rPr>
                <w:rFonts w:ascii="新細明體" w:hAnsi="新細明體" w:cs="新細明體"/>
                <w:kern w:val="0"/>
                <w:szCs w:val="24"/>
              </w:rPr>
              <w:t>9902-09</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(I)</w:t>
            </w:r>
            <w:r w:rsidRPr="00E87C03">
              <w:rPr>
                <w:rFonts w:ascii="新細明體" w:hAnsi="新細明體" w:cs="新細明體" w:hint="eastAsia"/>
                <w:kern w:val="0"/>
                <w:szCs w:val="24"/>
              </w:rPr>
              <w:t>為確實檢討革新警紀，內政部警政署除加強教育宣導，有關策進作為的執行成效，請於一年後提出檢討（</w:t>
            </w:r>
            <w:r w:rsidRPr="00E87C03">
              <w:rPr>
                <w:rFonts w:ascii="新細明體" w:hAnsi="新細明體" w:cs="新細明體"/>
                <w:kern w:val="0"/>
                <w:szCs w:val="24"/>
              </w:rPr>
              <w:t>9907-3</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(J)</w:t>
            </w:r>
            <w:r w:rsidRPr="00E87C03">
              <w:rPr>
                <w:rFonts w:ascii="新細明體" w:hAnsi="新細明體" w:cs="新細明體" w:hint="eastAsia"/>
                <w:kern w:val="0"/>
                <w:szCs w:val="24"/>
              </w:rPr>
              <w:t>公務員廉政倫理規範增訂規範公務員涉足不妥當場所或與其職務有利害關係者之互動規定，請法務部加強宣導，定期公布各機關的執行成效（</w:t>
            </w:r>
            <w:r w:rsidRPr="00E87C03">
              <w:rPr>
                <w:rFonts w:ascii="新細明體" w:hAnsi="新細明體" w:cs="新細明體"/>
                <w:kern w:val="0"/>
                <w:szCs w:val="24"/>
              </w:rPr>
              <w:t>9907-5</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firstLineChars="100" w:firstLine="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繼續追蹤（</w:t>
            </w:r>
            <w:r w:rsidRPr="00E87C03">
              <w:rPr>
                <w:rFonts w:ascii="新細明體" w:hAnsi="新細明體" w:cs="新細明體"/>
                <w:kern w:val="0"/>
                <w:szCs w:val="24"/>
              </w:rPr>
              <w:t>9</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建構檢察及行政機關溝通平台（第</w:t>
            </w:r>
            <w:r w:rsidRPr="00E87C03">
              <w:rPr>
                <w:rFonts w:ascii="新細明體" w:hAnsi="新細明體" w:cs="新細明體"/>
                <w:kern w:val="0"/>
                <w:szCs w:val="24"/>
              </w:rPr>
              <w:t>9807-4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制訂「不違背職務行賄罪」，是推動廉政的一個重要指標，相關法案現已在立法院審議中，請法務部積極協調立法院儘速完成立法（</w:t>
            </w:r>
            <w:r w:rsidRPr="00E87C03">
              <w:rPr>
                <w:rFonts w:ascii="新細明體" w:hAnsi="新細明體" w:cs="新細明體"/>
                <w:kern w:val="0"/>
                <w:szCs w:val="24"/>
              </w:rPr>
              <w:t>9907-1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內政部移民署推動資訊系統整合更新再造工作，相關軟硬體配置宜加緊進行，包括內政部警政署、內政</w:t>
            </w:r>
            <w:r w:rsidRPr="00E87C03">
              <w:rPr>
                <w:rFonts w:ascii="新細明體" w:hAnsi="新細明體" w:cs="新細明體" w:hint="eastAsia"/>
                <w:kern w:val="0"/>
                <w:szCs w:val="24"/>
              </w:rPr>
              <w:lastRenderedPageBreak/>
              <w:t>部移民署等對於未來開放陸客自由行後，相關國安與配套措施，都需要嚴密瞭解與掌握（</w:t>
            </w:r>
            <w:r w:rsidRPr="00E87C03">
              <w:rPr>
                <w:rFonts w:ascii="新細明體" w:hAnsi="新細明體" w:cs="新細明體"/>
                <w:kern w:val="0"/>
                <w:szCs w:val="24"/>
              </w:rPr>
              <w:t>9907-4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(D)</w:t>
            </w:r>
            <w:r w:rsidRPr="00E87C03">
              <w:rPr>
                <w:rFonts w:ascii="新細明體" w:hAnsi="新細明體" w:cs="新細明體" w:hint="eastAsia"/>
                <w:kern w:val="0"/>
                <w:szCs w:val="24"/>
              </w:rPr>
              <w:t>陳長文委員所提如何以台灣反貪腐的經驗，建立兩岸共同合作防堵貪腐橫行的架構一案，請法務部積極整合相關部會看法，並徵詢學者專家或企業界意見，研提具體可行方案送請陸委會納入兩岸協商議題（</w:t>
            </w:r>
            <w:r w:rsidRPr="00E87C03">
              <w:rPr>
                <w:rFonts w:ascii="新細明體" w:hAnsi="新細明體" w:cs="新細明體"/>
                <w:kern w:val="0"/>
                <w:szCs w:val="24"/>
              </w:rPr>
              <w:t>9911-1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(E)</w:t>
            </w:r>
            <w:r w:rsidRPr="00E87C03">
              <w:rPr>
                <w:rFonts w:ascii="新細明體" w:hAnsi="新細明體" w:cs="新細明體" w:hint="eastAsia"/>
                <w:kern w:val="0"/>
                <w:szCs w:val="24"/>
              </w:rPr>
              <w:t>廉政署成員的挑選將採精兵主義，短期內，除來自政風人員中最幹練者，也會從調查局、警察機關甄選有歷練、有品德操守的幹才來擔任廉政官，長期而言，則應有可長可久的人事進用制度，請法務部會同人事局及考選部等相關機關，共同提出達成廉政署策略目標所需的人力資源規劃（</w:t>
            </w:r>
            <w:r w:rsidRPr="00E87C03">
              <w:rPr>
                <w:rFonts w:ascii="新細明體" w:hAnsi="新細明體" w:cs="新細明體"/>
                <w:kern w:val="0"/>
                <w:szCs w:val="24"/>
              </w:rPr>
              <w:t>9911-2</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(F)</w:t>
            </w:r>
            <w:r w:rsidRPr="00E87C03">
              <w:rPr>
                <w:rFonts w:ascii="新細明體" w:hAnsi="新細明體" w:cs="新細明體" w:hint="eastAsia"/>
                <w:kern w:val="0"/>
                <w:szCs w:val="24"/>
              </w:rPr>
              <w:t>正人必先正己，廉政署成員應訂有更高道德標準的紀律要求，請法務部研究不論層級高低，都應申報財產的可行性（</w:t>
            </w:r>
            <w:r w:rsidRPr="00E87C03">
              <w:rPr>
                <w:rFonts w:ascii="新細明體" w:hAnsi="新細明體" w:cs="新細明體"/>
                <w:kern w:val="0"/>
                <w:szCs w:val="24"/>
              </w:rPr>
              <w:t>9911-3</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(G)</w:t>
            </w:r>
            <w:r w:rsidRPr="00E87C03">
              <w:rPr>
                <w:rFonts w:ascii="新細明體" w:hAnsi="新細明體" w:cs="新細明體" w:hint="eastAsia"/>
                <w:kern w:val="0"/>
                <w:szCs w:val="24"/>
              </w:rPr>
              <w:t>廉政署成立後，將影響現行政風機構人員的職權行使與任用機制，請法務部於</w:t>
            </w:r>
            <w:r w:rsidRPr="00E87C03">
              <w:rPr>
                <w:rFonts w:ascii="新細明體" w:hAnsi="新細明體" w:cs="新細明體"/>
                <w:kern w:val="0"/>
                <w:szCs w:val="24"/>
              </w:rPr>
              <w:t>2</w:t>
            </w:r>
            <w:r w:rsidRPr="00E87C03">
              <w:rPr>
                <w:rFonts w:ascii="新細明體" w:hAnsi="新細明體" w:cs="新細明體" w:hint="eastAsia"/>
                <w:kern w:val="0"/>
                <w:szCs w:val="24"/>
              </w:rPr>
              <w:t>個月內研擬「政風機構人員設置條例」修正草案報院，並請高政務委員協調審查（</w:t>
            </w:r>
            <w:r w:rsidRPr="00E87C03">
              <w:rPr>
                <w:rFonts w:ascii="新細明體" w:hAnsi="新細明體" w:cs="新細明體"/>
                <w:kern w:val="0"/>
                <w:szCs w:val="24"/>
              </w:rPr>
              <w:t>9911-4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(H)</w:t>
            </w:r>
            <w:r w:rsidRPr="00E87C03">
              <w:rPr>
                <w:rFonts w:ascii="新細明體" w:hAnsi="新細明體" w:cs="新細明體" w:hint="eastAsia"/>
                <w:kern w:val="0"/>
                <w:szCs w:val="24"/>
              </w:rPr>
              <w:t>請法務部及行政院研考會邀集相關機關，研商確定政府資訊公開法主管機關，另蔡秀涓委員所提修法建議，請法務部先行參考。政府資訊公開法之主管機關應彙整各機關執行成效，定期公布執行成果（</w:t>
            </w:r>
            <w:r w:rsidRPr="00E87C03">
              <w:rPr>
                <w:rFonts w:ascii="新細明體" w:hAnsi="新細明體" w:cs="新細明體"/>
                <w:kern w:val="0"/>
                <w:szCs w:val="24"/>
              </w:rPr>
              <w:t>9911-6</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(I)</w:t>
            </w:r>
            <w:r w:rsidRPr="00E87C03">
              <w:rPr>
                <w:rFonts w:ascii="新細明體" w:hAnsi="新細明體" w:cs="新細明體" w:hint="eastAsia"/>
                <w:kern w:val="0"/>
                <w:szCs w:val="24"/>
              </w:rPr>
              <w:t>行政院於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8</w:t>
            </w:r>
            <w:r w:rsidRPr="00E87C03">
              <w:rPr>
                <w:rFonts w:ascii="新細明體" w:hAnsi="新細明體" w:cs="新細明體" w:hint="eastAsia"/>
                <w:kern w:val="0"/>
                <w:szCs w:val="24"/>
              </w:rPr>
              <w:t>日核定施行「國家廉政建設行動方案」，已將廉政</w:t>
            </w:r>
            <w:r w:rsidRPr="00E87C03">
              <w:rPr>
                <w:rFonts w:ascii="新細明體" w:hAnsi="新細明體" w:cs="新細明體" w:hint="eastAsia"/>
                <w:kern w:val="0"/>
                <w:szCs w:val="24"/>
              </w:rPr>
              <w:lastRenderedPageBreak/>
              <w:t>倫理教育的宣導列入八大項具體作為，由教育部主辦。本案蔡委員建議，請教育部納入參考，規劃期程推動，並請行政院研考會列入管考，希望廉政及倫理教育都能深入人心，從學校教育作起，深化植基並更為普及（</w:t>
            </w:r>
            <w:r w:rsidRPr="00E87C03">
              <w:rPr>
                <w:rFonts w:ascii="新細明體" w:hAnsi="新細明體" w:cs="新細明體"/>
                <w:kern w:val="0"/>
                <w:szCs w:val="24"/>
              </w:rPr>
              <w:t>9911-9</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3D5DA7">
            <w:pPr>
              <w:widowControl/>
              <w:spacing w:line="360" w:lineRule="exact"/>
              <w:rPr>
                <w:rFonts w:ascii="新細明體" w:cs="新細明體"/>
                <w:kern w:val="0"/>
                <w:szCs w:val="24"/>
              </w:rPr>
            </w:pPr>
            <w:r w:rsidRPr="00E87C03">
              <w:rPr>
                <w:rFonts w:ascii="新細明體" w:hAnsi="新細明體" w:cs="新細明體" w:hint="eastAsia"/>
                <w:kern w:val="0"/>
                <w:szCs w:val="24"/>
              </w:rPr>
              <w:t>推動「乾淨政府運動」，以積極查處作為，達成肅貪成效</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78</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衡量標準：【查處專精小組函送重大貪瀆線索件數÷重大貪瀆線索提列總件數】×</w:t>
            </w:r>
            <w:r w:rsidRPr="00E87C03">
              <w:rPr>
                <w:rFonts w:ascii="新細明體" w:hAnsi="新細明體" w:cs="新細明體"/>
                <w:kern w:val="0"/>
                <w:szCs w:val="24"/>
              </w:rPr>
              <w:t>100</w:t>
            </w:r>
            <w:r w:rsidRPr="00E87C03">
              <w:rPr>
                <w:rFonts w:ascii="新細明體" w:hAnsi="新細明體" w:cs="新細明體" w:hint="eastAsia"/>
                <w:kern w:val="0"/>
                <w:szCs w:val="24"/>
              </w:rPr>
              <w:t>％達</w:t>
            </w:r>
            <w:r w:rsidRPr="00E87C03">
              <w:rPr>
                <w:rFonts w:ascii="新細明體" w:hAnsi="新細明體" w:cs="新細明體"/>
                <w:kern w:val="0"/>
                <w:szCs w:val="24"/>
              </w:rPr>
              <w:t>78</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本案期能透過各主管機關政風機構運用查處業務專精小組功能，提升查處重大貪瀆線索移送檢調機關偵辦之比率。所謂「重大貪瀆線索」略為簡任</w:t>
            </w:r>
            <w:r w:rsidRPr="00E87C03">
              <w:rPr>
                <w:rFonts w:ascii="新細明體" w:hAnsi="新細明體" w:cs="新細明體"/>
                <w:kern w:val="0"/>
                <w:szCs w:val="24"/>
              </w:rPr>
              <w:t>10</w:t>
            </w:r>
            <w:r w:rsidRPr="00E87C03">
              <w:rPr>
                <w:rFonts w:ascii="新細明體" w:hAnsi="新細明體" w:cs="新細明體" w:hint="eastAsia"/>
                <w:kern w:val="0"/>
                <w:szCs w:val="24"/>
              </w:rPr>
              <w:t>職等</w:t>
            </w:r>
            <w:r w:rsidRPr="00E87C03">
              <w:rPr>
                <w:rFonts w:ascii="新細明體" w:hAnsi="新細明體" w:cs="新細明體"/>
                <w:kern w:val="0"/>
                <w:szCs w:val="24"/>
              </w:rPr>
              <w:t>(</w:t>
            </w:r>
            <w:r w:rsidRPr="00E87C03">
              <w:rPr>
                <w:rFonts w:ascii="新細明體" w:hAnsi="新細明體" w:cs="新細明體" w:hint="eastAsia"/>
                <w:kern w:val="0"/>
                <w:szCs w:val="24"/>
              </w:rPr>
              <w:t>或相當簡任</w:t>
            </w:r>
            <w:r w:rsidRPr="00E87C03">
              <w:rPr>
                <w:rFonts w:ascii="新細明體" w:hAnsi="新細明體" w:cs="新細明體"/>
                <w:kern w:val="0"/>
                <w:szCs w:val="24"/>
              </w:rPr>
              <w:t>10</w:t>
            </w:r>
            <w:r w:rsidRPr="00E87C03">
              <w:rPr>
                <w:rFonts w:ascii="新細明體" w:hAnsi="新細明體" w:cs="新細明體" w:hint="eastAsia"/>
                <w:kern w:val="0"/>
                <w:szCs w:val="24"/>
              </w:rPr>
              <w:t>職等</w:t>
            </w:r>
            <w:r w:rsidRPr="00E87C03">
              <w:rPr>
                <w:rFonts w:ascii="新細明體" w:hAnsi="新細明體" w:cs="新細明體"/>
                <w:kern w:val="0"/>
                <w:szCs w:val="24"/>
              </w:rPr>
              <w:t>)</w:t>
            </w:r>
            <w:r w:rsidRPr="00E87C03">
              <w:rPr>
                <w:rFonts w:ascii="新細明體" w:hAnsi="新細明體" w:cs="新細明體" w:hint="eastAsia"/>
                <w:kern w:val="0"/>
                <w:szCs w:val="24"/>
              </w:rPr>
              <w:t>以上之公務員或貪瀆所圖或所得之財物或不正利益在新臺幣</w:t>
            </w:r>
            <w:r w:rsidRPr="00E87C03">
              <w:rPr>
                <w:rFonts w:ascii="新細明體" w:hAnsi="新細明體" w:cs="新細明體"/>
                <w:kern w:val="0"/>
                <w:szCs w:val="24"/>
              </w:rPr>
              <w:t>300</w:t>
            </w:r>
            <w:r w:rsidRPr="00E87C03">
              <w:rPr>
                <w:rFonts w:ascii="新細明體" w:hAnsi="新細明體" w:cs="新細明體" w:hint="eastAsia"/>
                <w:kern w:val="0"/>
                <w:szCs w:val="24"/>
              </w:rPr>
              <w:t>萬元以上，對政治風氣有重大影響之貪瀆案件。另所謂「查處業務專精小組」係為結合跨各政風單位專長人才，以聯合辦案觀念，集中專精人力投入查處重大貪瀆不法線索，提升查處品質與效能。</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截至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月底止，政風機構函送偵辦之重大貪瀆線索共</w:t>
            </w:r>
            <w:r w:rsidRPr="00E87C03">
              <w:rPr>
                <w:rFonts w:ascii="新細明體" w:hAnsi="新細明體" w:cs="新細明體"/>
                <w:kern w:val="0"/>
                <w:szCs w:val="24"/>
              </w:rPr>
              <w:t>23</w:t>
            </w:r>
            <w:r w:rsidRPr="00E87C03">
              <w:rPr>
                <w:rFonts w:ascii="新細明體" w:hAnsi="新細明體" w:cs="新細明體" w:hint="eastAsia"/>
                <w:kern w:val="0"/>
                <w:szCs w:val="24"/>
              </w:rPr>
              <w:t>案。其中，經由查處業務專精小組查察函送偵辦共</w:t>
            </w:r>
            <w:r w:rsidRPr="00E87C03">
              <w:rPr>
                <w:rFonts w:ascii="新細明體" w:hAnsi="新細明體" w:cs="新細明體"/>
                <w:kern w:val="0"/>
                <w:szCs w:val="24"/>
              </w:rPr>
              <w:t>20</w:t>
            </w:r>
            <w:r w:rsidRPr="00E87C03">
              <w:rPr>
                <w:rFonts w:ascii="新細明體" w:hAnsi="新細明體" w:cs="新細明體" w:hint="eastAsia"/>
                <w:kern w:val="0"/>
                <w:szCs w:val="24"/>
              </w:rPr>
              <w:t>案，</w:t>
            </w:r>
            <w:r w:rsidRPr="00E87C03">
              <w:rPr>
                <w:rFonts w:ascii="新細明體" w:hAnsi="新細明體" w:cs="新細明體"/>
                <w:kern w:val="0"/>
                <w:szCs w:val="24"/>
              </w:rPr>
              <w:t>99</w:t>
            </w:r>
            <w:r w:rsidRPr="00E87C03">
              <w:rPr>
                <w:rFonts w:ascii="新細明體" w:hAnsi="新細明體" w:cs="新細明體" w:hint="eastAsia"/>
                <w:kern w:val="0"/>
                <w:szCs w:val="24"/>
              </w:rPr>
              <w:t>年度衡量指標達成情形為</w:t>
            </w:r>
            <w:r w:rsidRPr="00E87C03">
              <w:rPr>
                <w:rFonts w:ascii="新細明體" w:hAnsi="新細明體" w:cs="新細明體"/>
                <w:kern w:val="0"/>
                <w:szCs w:val="24"/>
              </w:rPr>
              <w:t>86.96</w:t>
            </w:r>
            <w:r w:rsidRPr="00E87C03">
              <w:rPr>
                <w:rFonts w:ascii="新細明體" w:hAnsi="新細明體" w:cs="新細明體" w:hint="eastAsia"/>
                <w:kern w:val="0"/>
                <w:szCs w:val="24"/>
              </w:rPr>
              <w:t>﹪（</w:t>
            </w:r>
            <w:r w:rsidRPr="00E87C03">
              <w:rPr>
                <w:rFonts w:ascii="新細明體" w:hAnsi="新細明體" w:cs="新細明體"/>
                <w:kern w:val="0"/>
                <w:szCs w:val="24"/>
              </w:rPr>
              <w:t>20/23</w:t>
            </w:r>
            <w:r w:rsidRPr="00E87C03">
              <w:rPr>
                <w:rFonts w:ascii="新細明體" w:hAnsi="新細明體" w:cs="新細明體" w:hint="eastAsia"/>
                <w:kern w:val="0"/>
                <w:szCs w:val="24"/>
              </w:rPr>
              <w:t>＝</w:t>
            </w:r>
            <w:r w:rsidRPr="00E87C03">
              <w:rPr>
                <w:rFonts w:ascii="新細明體" w:hAnsi="新細明體" w:cs="新細明體"/>
                <w:kern w:val="0"/>
                <w:szCs w:val="24"/>
              </w:rPr>
              <w:t>86.96</w:t>
            </w:r>
            <w:r w:rsidRPr="00E87C03">
              <w:rPr>
                <w:rFonts w:ascii="新細明體" w:hAnsi="新細明體" w:cs="新細明體" w:hint="eastAsia"/>
                <w:kern w:val="0"/>
                <w:szCs w:val="24"/>
              </w:rPr>
              <w:t>﹪），已達成本年度計畫目標值</w:t>
            </w:r>
            <w:r w:rsidRPr="00E87C03">
              <w:rPr>
                <w:rFonts w:ascii="新細明體" w:hAnsi="新細明體" w:cs="新細明體"/>
                <w:kern w:val="0"/>
                <w:szCs w:val="24"/>
              </w:rPr>
              <w:t>78</w:t>
            </w:r>
            <w:r w:rsidRPr="00E87C03">
              <w:rPr>
                <w:rFonts w:ascii="新細明體" w:hAnsi="新細明體" w:cs="新細明體" w:hint="eastAsia"/>
                <w:kern w:val="0"/>
                <w:szCs w:val="24"/>
              </w:rPr>
              <w:t>﹪。</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建構現代法制</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辦理「人權大步走計畫</w:t>
            </w:r>
            <w:r w:rsidRPr="00E87C03">
              <w:rPr>
                <w:rFonts w:ascii="新細明體" w:cs="新細明體"/>
                <w:kern w:val="0"/>
                <w:szCs w:val="24"/>
              </w:rPr>
              <w:t>-</w:t>
            </w:r>
            <w:r w:rsidRPr="00E87C03">
              <w:rPr>
                <w:rFonts w:ascii="新細明體" w:hAnsi="新細明體" w:cs="新細明體" w:hint="eastAsia"/>
                <w:kern w:val="0"/>
                <w:szCs w:val="24"/>
              </w:rPr>
              <w:t>落實執行『公民與政治權利國際公約』及『經濟社會文化權利國際公約』」</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50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本部已於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10</w:t>
            </w:r>
            <w:r w:rsidRPr="00E87C03">
              <w:rPr>
                <w:rFonts w:ascii="新細明體" w:hAnsi="新細明體" w:cs="新細明體" w:hint="eastAsia"/>
                <w:kern w:val="0"/>
                <w:szCs w:val="24"/>
              </w:rPr>
              <w:t>月</w:t>
            </w:r>
            <w:r w:rsidRPr="00E87C03">
              <w:rPr>
                <w:rFonts w:ascii="新細明體" w:hAnsi="新細明體" w:cs="新細明體"/>
                <w:kern w:val="0"/>
                <w:szCs w:val="24"/>
              </w:rPr>
              <w:t>27</w:t>
            </w:r>
            <w:r w:rsidRPr="00E87C03">
              <w:rPr>
                <w:rFonts w:ascii="新細明體" w:hAnsi="新細明體" w:cs="新細明體" w:hint="eastAsia"/>
                <w:kern w:val="0"/>
                <w:szCs w:val="24"/>
              </w:rPr>
              <w:t>日、</w:t>
            </w:r>
            <w:r w:rsidRPr="00E87C03">
              <w:rPr>
                <w:rFonts w:ascii="新細明體" w:hAnsi="新細明體" w:cs="新細明體"/>
                <w:kern w:val="0"/>
                <w:szCs w:val="24"/>
              </w:rPr>
              <w:t>28</w:t>
            </w:r>
            <w:r w:rsidRPr="00E87C03">
              <w:rPr>
                <w:rFonts w:ascii="新細明體" w:hAnsi="新細明體" w:cs="新細明體" w:hint="eastAsia"/>
                <w:kern w:val="0"/>
                <w:szCs w:val="24"/>
              </w:rPr>
              <w:t>日辦理完畢</w:t>
            </w:r>
            <w:r w:rsidRPr="00E87C03">
              <w:rPr>
                <w:rFonts w:ascii="新細明體" w:hAnsi="新細明體" w:cs="新細明體"/>
                <w:kern w:val="0"/>
                <w:szCs w:val="24"/>
              </w:rPr>
              <w:t>99</w:t>
            </w:r>
            <w:r w:rsidRPr="00E87C03">
              <w:rPr>
                <w:rFonts w:ascii="新細明體" w:hAnsi="新細明體" w:cs="新細明體" w:hint="eastAsia"/>
                <w:kern w:val="0"/>
                <w:szCs w:val="24"/>
              </w:rPr>
              <w:t>年度之「兩公約學習地圖</w:t>
            </w:r>
            <w:r w:rsidRPr="00E87C03">
              <w:rPr>
                <w:rFonts w:ascii="新細明體" w:hAnsi="新細明體" w:cs="新細明體"/>
                <w:kern w:val="0"/>
                <w:szCs w:val="24"/>
              </w:rPr>
              <w:t>—</w:t>
            </w:r>
            <w:r w:rsidRPr="00E87C03">
              <w:rPr>
                <w:rFonts w:ascii="新細明體" w:hAnsi="新細明體" w:cs="新細明體" w:hint="eastAsia"/>
                <w:kern w:val="0"/>
                <w:szCs w:val="24"/>
              </w:rPr>
              <w:t>兩公約中階種子培訓營」，針對兩公約共同規定之「人民自決權」、「國家義務與權利的限制」及「平等權」相關條文（兩公約第</w:t>
            </w:r>
            <w:r w:rsidRPr="00E87C03">
              <w:rPr>
                <w:rFonts w:ascii="新細明體" w:hAnsi="新細明體" w:cs="新細明體"/>
                <w:kern w:val="0"/>
                <w:szCs w:val="24"/>
              </w:rPr>
              <w:t>1</w:t>
            </w:r>
            <w:r w:rsidRPr="00E87C03">
              <w:rPr>
                <w:rFonts w:ascii="新細明體" w:hAnsi="新細明體" w:cs="新細明體" w:hint="eastAsia"/>
                <w:kern w:val="0"/>
                <w:szCs w:val="24"/>
              </w:rPr>
              <w:t>條至第</w:t>
            </w:r>
            <w:r w:rsidRPr="00E87C03">
              <w:rPr>
                <w:rFonts w:ascii="新細明體" w:hAnsi="新細明體" w:cs="新細明體"/>
                <w:kern w:val="0"/>
                <w:szCs w:val="24"/>
              </w:rPr>
              <w:t>5</w:t>
            </w:r>
            <w:r w:rsidRPr="00E87C03">
              <w:rPr>
                <w:rFonts w:ascii="新細明體" w:hAnsi="新細明體" w:cs="新細明體" w:hint="eastAsia"/>
                <w:kern w:val="0"/>
                <w:szCs w:val="24"/>
              </w:rPr>
              <w:t>條及相關平等條文）進行深度宣導，約有</w:t>
            </w:r>
            <w:r w:rsidRPr="00E87C03">
              <w:rPr>
                <w:rFonts w:ascii="新細明體" w:hAnsi="新細明體" w:cs="新細明體"/>
                <w:kern w:val="0"/>
                <w:szCs w:val="24"/>
              </w:rPr>
              <w:t>400</w:t>
            </w:r>
            <w:r w:rsidRPr="00E87C03">
              <w:rPr>
                <w:rFonts w:ascii="新細明體" w:hAnsi="新細明體" w:cs="新細明體" w:hint="eastAsia"/>
                <w:kern w:val="0"/>
                <w:szCs w:val="24"/>
              </w:rPr>
              <w:t>位中央及地方公務人員全程參加課程。為籌辦上開培訓營，本部邀集人權學者專家撰擬講義，並編印成冊，</w:t>
            </w:r>
            <w:r w:rsidRPr="00E87C03">
              <w:rPr>
                <w:rFonts w:ascii="新細明體" w:hAnsi="新細明體" w:cs="新細明體" w:hint="eastAsia"/>
                <w:kern w:val="0"/>
                <w:szCs w:val="24"/>
              </w:rPr>
              <w:lastRenderedPageBreak/>
              <w:t>分送給學員參閱，講義資料及相關宣導品均已放置於本部全球資訊網「人權大步走專區」，供各界作為辦理兩公約宣導之教材。另本部亦已函請各機關持續辦理兩公約之宣導，普及並深耕人權的理念。</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依兩公約施行法第</w:t>
            </w:r>
            <w:r w:rsidRPr="00E87C03">
              <w:rPr>
                <w:rFonts w:ascii="新細明體" w:hAnsi="新細明體" w:cs="新細明體"/>
                <w:kern w:val="0"/>
                <w:szCs w:val="24"/>
              </w:rPr>
              <w:t>8</w:t>
            </w:r>
            <w:r w:rsidRPr="00E87C03">
              <w:rPr>
                <w:rFonts w:ascii="新細明體" w:hAnsi="新細明體" w:cs="新細明體" w:hint="eastAsia"/>
                <w:kern w:val="0"/>
                <w:szCs w:val="24"/>
              </w:rPr>
              <w:t>條規定，各級政府機關應依兩公約規定之內容，檢討所主管之法令及行政措施有無違反兩公約之規定，如有不符兩公約者，應於兩公約施行法施行後</w:t>
            </w:r>
            <w:r w:rsidRPr="00E87C03">
              <w:rPr>
                <w:rFonts w:ascii="新細明體" w:hAnsi="新細明體" w:cs="新細明體"/>
                <w:kern w:val="0"/>
                <w:szCs w:val="24"/>
              </w:rPr>
              <w:t>2</w:t>
            </w:r>
            <w:r w:rsidRPr="00E87C03">
              <w:rPr>
                <w:rFonts w:ascii="新細明體" w:hAnsi="新細明體" w:cs="新細明體" w:hint="eastAsia"/>
                <w:kern w:val="0"/>
                <w:szCs w:val="24"/>
              </w:rPr>
              <w:t>年內，完成法令之制（訂）定、修正或廢止及行政措施之改進。本部自</w:t>
            </w:r>
            <w:r w:rsidRPr="00E87C03">
              <w:rPr>
                <w:rFonts w:ascii="新細明體" w:hAnsi="新細明體" w:cs="新細明體"/>
                <w:kern w:val="0"/>
                <w:szCs w:val="24"/>
              </w:rPr>
              <w:t>98</w:t>
            </w:r>
            <w:r w:rsidRPr="00E87C03">
              <w:rPr>
                <w:rFonts w:ascii="新細明體" w:hAnsi="新細明體" w:cs="新細明體" w:hint="eastAsia"/>
                <w:kern w:val="0"/>
                <w:szCs w:val="24"/>
              </w:rPr>
              <w:t>年起即函請各級政府機關積極進行檢討事宜，截至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日止，含總統府及五院共計</w:t>
            </w:r>
            <w:r w:rsidRPr="00E87C03">
              <w:rPr>
                <w:rFonts w:ascii="新細明體" w:hAnsi="新細明體" w:cs="新細明體"/>
                <w:kern w:val="0"/>
                <w:szCs w:val="24"/>
              </w:rPr>
              <w:t>17</w:t>
            </w:r>
            <w:r w:rsidRPr="00E87C03">
              <w:rPr>
                <w:rFonts w:ascii="新細明體" w:hAnsi="新細明體" w:cs="新細明體" w:hint="eastAsia"/>
                <w:kern w:val="0"/>
                <w:szCs w:val="24"/>
              </w:rPr>
              <w:t>個機關有檢討案例，共計</w:t>
            </w:r>
            <w:r w:rsidRPr="00E87C03">
              <w:rPr>
                <w:rFonts w:ascii="新細明體" w:hAnsi="新細明體" w:cs="新細明體"/>
                <w:kern w:val="0"/>
                <w:szCs w:val="24"/>
              </w:rPr>
              <w:t>219</w:t>
            </w:r>
            <w:r w:rsidRPr="00E87C03">
              <w:rPr>
                <w:rFonts w:ascii="新細明體" w:hAnsi="新細明體" w:cs="新細明體" w:hint="eastAsia"/>
                <w:kern w:val="0"/>
                <w:szCs w:val="24"/>
              </w:rPr>
              <w:t>則。</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本部於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日舉辦「加拿大人權學者專家專題演講」，邀請加拿大兩位著名人權學者專家威廉．布萊克教授（</w:t>
            </w:r>
            <w:r w:rsidRPr="00E87C03">
              <w:rPr>
                <w:rFonts w:ascii="新細明體" w:hAnsi="新細明體" w:cs="新細明體"/>
                <w:kern w:val="0"/>
                <w:szCs w:val="24"/>
              </w:rPr>
              <w:t>William Black</w:t>
            </w:r>
            <w:r w:rsidRPr="00E87C03">
              <w:rPr>
                <w:rFonts w:ascii="新細明體" w:hAnsi="新細明體" w:cs="新細明體" w:hint="eastAsia"/>
                <w:kern w:val="0"/>
                <w:szCs w:val="24"/>
              </w:rPr>
              <w:t>）及瑪各妲．賽蒂格特女士（</w:t>
            </w:r>
            <w:r w:rsidRPr="00E87C03">
              <w:rPr>
                <w:rFonts w:ascii="新細明體" w:hAnsi="新細明體" w:cs="新細明體"/>
                <w:kern w:val="0"/>
                <w:szCs w:val="24"/>
              </w:rPr>
              <w:t>Magda Seydegart</w:t>
            </w:r>
            <w:r w:rsidRPr="00E87C03">
              <w:rPr>
                <w:rFonts w:ascii="新細明體" w:hAnsi="新細明體" w:cs="新細明體" w:hint="eastAsia"/>
                <w:kern w:val="0"/>
                <w:szCs w:val="24"/>
              </w:rPr>
              <w:t>），分別演講「加拿大執行兩公約之經驗」及「公務人員與政府機關如何建立人權的知識和能力」兩個主題，並邀請加拿大駐臺北貿易辦事處代表傅雷澤先生及本部部長致詞，期藉由本次活動汲取人權先進國家推動落實「兩公約」經驗，及參考其培育公務員人權觀念之作法，提供借鏡與啟示，俾使我國人權與國際接軌，提高政府施政品質。本次活動約有</w:t>
            </w:r>
            <w:r w:rsidRPr="00E87C03">
              <w:rPr>
                <w:rFonts w:ascii="新細明體" w:hAnsi="新細明體" w:cs="新細明體"/>
                <w:kern w:val="0"/>
                <w:szCs w:val="24"/>
              </w:rPr>
              <w:t>200</w:t>
            </w:r>
            <w:r w:rsidRPr="00E87C03">
              <w:rPr>
                <w:rFonts w:ascii="新細明體" w:hAnsi="新細明體" w:cs="新細明體" w:hint="eastAsia"/>
                <w:kern w:val="0"/>
                <w:szCs w:val="24"/>
              </w:rPr>
              <w:t>餘位中央機關公務人員參加，講義資料及相關宣導品均已放置於本部全球資訊網「人權大步走專區」，供各界作為推動兩公約之參考。</w:t>
            </w:r>
            <w:r w:rsidRPr="00E87C03">
              <w:rPr>
                <w:rFonts w:ascii="新細明體" w:hAnsi="新細明體" w:cs="新細明體"/>
                <w:kern w:val="0"/>
                <w:szCs w:val="24"/>
              </w:rPr>
              <w:t xml:space="preserve"> </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2B6C6E">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推動資訊公開與隱私保護</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25</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hint="eastAsia"/>
                <w:kern w:val="0"/>
                <w:szCs w:val="24"/>
              </w:rPr>
              <w:t>本項衡量指標之衡量項目計有</w:t>
            </w:r>
            <w:r w:rsidRPr="00E87C03">
              <w:rPr>
                <w:rFonts w:ascii="新細明體" w:hAnsi="新細明體" w:cs="新細明體"/>
                <w:kern w:val="0"/>
                <w:szCs w:val="24"/>
              </w:rPr>
              <w:t>2</w:t>
            </w:r>
            <w:r w:rsidRPr="00E87C03">
              <w:rPr>
                <w:rFonts w:ascii="新細明體" w:hAnsi="新細明體" w:cs="新細明體" w:hint="eastAsia"/>
                <w:kern w:val="0"/>
                <w:szCs w:val="24"/>
              </w:rPr>
              <w:t>項，分</w:t>
            </w:r>
            <w:r w:rsidRPr="00E87C03">
              <w:rPr>
                <w:rFonts w:ascii="新細明體" w:hAnsi="新細明體" w:cs="新細明體"/>
                <w:kern w:val="0"/>
                <w:szCs w:val="24"/>
              </w:rPr>
              <w:t>4</w:t>
            </w:r>
            <w:r w:rsidRPr="00E87C03">
              <w:rPr>
                <w:rFonts w:ascii="新細明體" w:hAnsi="新細明體" w:cs="新細明體" w:hint="eastAsia"/>
                <w:kern w:val="0"/>
                <w:szCs w:val="24"/>
              </w:rPr>
              <w:t>年完成，並以進度控管為評估方式，</w:t>
            </w:r>
            <w:r w:rsidRPr="00E87C03">
              <w:rPr>
                <w:rFonts w:ascii="新細明體" w:hAnsi="新細明體" w:cs="新細明體"/>
                <w:kern w:val="0"/>
                <w:szCs w:val="24"/>
              </w:rPr>
              <w:t>99</w:t>
            </w:r>
            <w:r w:rsidRPr="00E87C03">
              <w:rPr>
                <w:rFonts w:ascii="新細明體" w:hAnsi="新細明體" w:cs="新細明體" w:hint="eastAsia"/>
                <w:kern w:val="0"/>
                <w:szCs w:val="24"/>
              </w:rPr>
              <w:lastRenderedPageBreak/>
              <w:t>年完成進度如下，合計達成目標值</w:t>
            </w:r>
            <w:r w:rsidRPr="00E87C03">
              <w:rPr>
                <w:rFonts w:ascii="新細明體" w:hAnsi="新細明體" w:cs="新細明體"/>
                <w:kern w:val="0"/>
                <w:szCs w:val="24"/>
              </w:rPr>
              <w:t>25 %</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完成訂定個人資料保護管理規範機關數共</w:t>
            </w:r>
            <w:r w:rsidRPr="00E87C03">
              <w:rPr>
                <w:rFonts w:ascii="新細明體" w:hAnsi="新細明體" w:cs="新細明體"/>
                <w:kern w:val="0"/>
                <w:szCs w:val="24"/>
              </w:rPr>
              <w:t>50</w:t>
            </w:r>
            <w:r w:rsidRPr="00E87C03">
              <w:rPr>
                <w:rFonts w:ascii="新細明體" w:hAnsi="新細明體" w:cs="新細明體" w:hint="eastAsia"/>
                <w:kern w:val="0"/>
                <w:szCs w:val="24"/>
              </w:rPr>
              <w:t>個（</w:t>
            </w:r>
            <w:r w:rsidRPr="00E87C03">
              <w:rPr>
                <w:rFonts w:ascii="新細明體" w:hAnsi="新細明體" w:cs="新細明體"/>
                <w:kern w:val="0"/>
                <w:szCs w:val="24"/>
              </w:rPr>
              <w:t>20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本部已於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月完成訂定「法務部個人資料保護管理要點」，以配合未來個人資料保護法之施行，其他機關亦陸續完成中，目前追蹤機關完成數已達</w:t>
            </w:r>
            <w:r w:rsidRPr="00E87C03">
              <w:rPr>
                <w:rFonts w:ascii="新細明體" w:hAnsi="新細明體" w:cs="新細明體"/>
                <w:kern w:val="0"/>
                <w:szCs w:val="24"/>
              </w:rPr>
              <w:t>50</w:t>
            </w:r>
            <w:r w:rsidRPr="00E87C03">
              <w:rPr>
                <w:rFonts w:ascii="新細明體" w:hAnsi="新細明體" w:cs="新細明體" w:hint="eastAsia"/>
                <w:kern w:val="0"/>
                <w:szCs w:val="24"/>
              </w:rPr>
              <w:t>個，全案已完成，故本項目已達目標值</w:t>
            </w:r>
            <w:r w:rsidRPr="00E87C03">
              <w:rPr>
                <w:rFonts w:ascii="新細明體" w:hAnsi="新細明體" w:cs="新細明體"/>
                <w:kern w:val="0"/>
                <w:szCs w:val="24"/>
              </w:rPr>
              <w:t>20%</w:t>
            </w:r>
            <w:r w:rsidRPr="00E87C03">
              <w:rPr>
                <w:rFonts w:ascii="新細明體" w:hAnsi="新細明體" w:cs="新細明體" w:hint="eastAsia"/>
                <w:kern w:val="0"/>
                <w:szCs w:val="24"/>
              </w:rPr>
              <w:t>。完成本項目之效益，係透過機關管理要點之訂定，就機關內部保有個人資料進行盤點及設計內部控制與管理措施，預先進行個人資料隱私權影響評估、控制機關資料外洩與縮小損害賠償範圍，同時協助公務人員遵守法令，避免觸法並保障民眾權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每年</w:t>
            </w:r>
            <w:r w:rsidRPr="00E87C03">
              <w:rPr>
                <w:rFonts w:ascii="新細明體" w:hAnsi="新細明體" w:cs="新細明體"/>
                <w:kern w:val="0"/>
                <w:szCs w:val="24"/>
              </w:rPr>
              <w:t>5</w:t>
            </w:r>
            <w:r w:rsidRPr="00E87C03">
              <w:rPr>
                <w:rFonts w:ascii="新細明體" w:hAnsi="新細明體" w:cs="新細明體" w:hint="eastAsia"/>
                <w:kern w:val="0"/>
                <w:szCs w:val="24"/>
              </w:rPr>
              <w:t>次教育訓練及宣導活動（每年平均</w:t>
            </w:r>
            <w:r w:rsidRPr="00E87C03">
              <w:rPr>
                <w:rFonts w:ascii="新細明體" w:hAnsi="新細明體" w:cs="新細明體"/>
                <w:kern w:val="0"/>
                <w:szCs w:val="24"/>
              </w:rPr>
              <w:t>5%</w:t>
            </w:r>
            <w:r w:rsidRPr="00E87C03">
              <w:rPr>
                <w:rFonts w:ascii="新細明體" w:hAnsi="新細明體" w:cs="新細明體" w:hint="eastAsia"/>
                <w:kern w:val="0"/>
                <w:szCs w:val="24"/>
              </w:rPr>
              <w:t>，</w:t>
            </w:r>
            <w:r w:rsidRPr="00E87C03">
              <w:rPr>
                <w:rFonts w:ascii="新細明體" w:hAnsi="新細明體" w:cs="新細明體"/>
                <w:kern w:val="0"/>
                <w:szCs w:val="24"/>
              </w:rPr>
              <w:t>4</w:t>
            </w:r>
            <w:r w:rsidRPr="00E87C03">
              <w:rPr>
                <w:rFonts w:ascii="新細明體" w:hAnsi="新細明體" w:cs="新細明體" w:hint="eastAsia"/>
                <w:kern w:val="0"/>
                <w:szCs w:val="24"/>
              </w:rPr>
              <w:t>年總共</w:t>
            </w:r>
            <w:r w:rsidRPr="00E87C03">
              <w:rPr>
                <w:rFonts w:ascii="新細明體" w:hAnsi="新細明體" w:cs="新細明體"/>
                <w:kern w:val="0"/>
                <w:szCs w:val="24"/>
              </w:rPr>
              <w:t>20%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關於個人資料保護法及政府資訊公開法之教育訓練活動已完成且進度超前，故本項目已達目標值</w:t>
            </w:r>
            <w:r w:rsidRPr="00E87C03">
              <w:rPr>
                <w:rFonts w:ascii="新細明體" w:hAnsi="新細明體" w:cs="新細明體"/>
                <w:kern w:val="0"/>
                <w:szCs w:val="24"/>
              </w:rPr>
              <w:t>5%</w:t>
            </w:r>
            <w:r w:rsidRPr="00E87C03">
              <w:rPr>
                <w:rFonts w:ascii="新細明體" w:hAnsi="新細明體" w:cs="新細明體" w:hint="eastAsia"/>
                <w:kern w:val="0"/>
                <w:szCs w:val="24"/>
              </w:rPr>
              <w:t>。完成本項目之效益，係促進公務員及民眾對個人資料保護法及政府資訊公開法相關法令之瞭解，落實依法行政、保障人權。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firstLineChars="100" w:firstLine="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個人資料保護法教育及宣導活動</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完成專責人員及國際研討會教育訓練時程之初步規劃。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本部已於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6</w:t>
            </w:r>
            <w:r w:rsidRPr="00E87C03">
              <w:rPr>
                <w:rFonts w:ascii="新細明體" w:hAnsi="新細明體" w:cs="新細明體" w:hint="eastAsia"/>
                <w:kern w:val="0"/>
                <w:szCs w:val="24"/>
              </w:rPr>
              <w:t>月份舉辦北、中、南、東區</w:t>
            </w:r>
            <w:r w:rsidRPr="00E87C03">
              <w:rPr>
                <w:rFonts w:ascii="新細明體" w:hAnsi="新細明體" w:cs="新細明體"/>
                <w:kern w:val="0"/>
                <w:szCs w:val="24"/>
              </w:rPr>
              <w:t>4</w:t>
            </w:r>
            <w:r w:rsidRPr="00E87C03">
              <w:rPr>
                <w:rFonts w:ascii="新細明體" w:hAnsi="新細明體" w:cs="新細明體" w:hint="eastAsia"/>
                <w:kern w:val="0"/>
                <w:szCs w:val="24"/>
              </w:rPr>
              <w:t>場「個人資料保護法施行細則修法公聽會」，以公開、透明之方式聽取各界意見，充分協調溝通，並透過與談之方式聽取專業意見，培養專責人員之能力。</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完成「個人資料保護法種子教師訓練研習會」時程之規劃，且為配合本次活動課程需要及各機關解釋適用個資法之需求，乃編印「電腦處</w:t>
            </w:r>
            <w:r w:rsidRPr="00E87C03">
              <w:rPr>
                <w:rFonts w:ascii="新細明體" w:hAnsi="新細明體" w:cs="新細明體" w:hint="eastAsia"/>
                <w:kern w:val="0"/>
                <w:szCs w:val="24"/>
              </w:rPr>
              <w:lastRenderedPageBreak/>
              <w:t>理個人資料保護法解釋彙編」，以利各機關適用及宣導法律。</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(D)</w:t>
            </w:r>
            <w:r w:rsidRPr="00E87C03">
              <w:rPr>
                <w:rFonts w:ascii="新細明體" w:hAnsi="新細明體" w:cs="新細明體" w:hint="eastAsia"/>
                <w:kern w:val="0"/>
                <w:szCs w:val="24"/>
              </w:rPr>
              <w:t>本部於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月分別於北中南東辦理</w:t>
            </w:r>
            <w:r w:rsidRPr="00E87C03">
              <w:rPr>
                <w:rFonts w:ascii="新細明體" w:hAnsi="新細明體" w:cs="新細明體"/>
                <w:kern w:val="0"/>
                <w:szCs w:val="24"/>
              </w:rPr>
              <w:t>4</w:t>
            </w:r>
            <w:r w:rsidRPr="00E87C03">
              <w:rPr>
                <w:rFonts w:ascii="新細明體" w:hAnsi="新細明體" w:cs="新細明體" w:hint="eastAsia"/>
                <w:kern w:val="0"/>
                <w:szCs w:val="24"/>
              </w:rPr>
              <w:t>場個人資料保護法種子教師訓練研習會。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(E)</w:t>
            </w:r>
            <w:r w:rsidRPr="00E87C03">
              <w:rPr>
                <w:rFonts w:ascii="新細明體" w:hAnsi="新細明體" w:cs="新細明體" w:hint="eastAsia"/>
                <w:kern w:val="0"/>
                <w:szCs w:val="24"/>
              </w:rPr>
              <w:t>本部完成招商編製修改內政部警政署刑事警察局之</w:t>
            </w:r>
            <w:r w:rsidRPr="00E87C03">
              <w:rPr>
                <w:rFonts w:ascii="新細明體" w:hAnsi="新細明體" w:cs="新細明體"/>
                <w:kern w:val="0"/>
                <w:szCs w:val="24"/>
              </w:rPr>
              <w:t>30</w:t>
            </w:r>
            <w:r w:rsidRPr="00E87C03">
              <w:rPr>
                <w:rFonts w:ascii="新細明體" w:hAnsi="新細明體" w:cs="新細明體" w:hint="eastAsia"/>
                <w:kern w:val="0"/>
                <w:szCs w:val="24"/>
              </w:rPr>
              <w:t>秒反詐騙宣導「牢記篇」電視廣告宣導影片，並行政院新聞局公益頻道託播。</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(F)</w:t>
            </w:r>
            <w:r w:rsidRPr="00E87C03">
              <w:rPr>
                <w:rFonts w:ascii="新細明體" w:hAnsi="新細明體" w:cs="新細明體" w:hint="eastAsia"/>
                <w:kern w:val="0"/>
                <w:szCs w:val="24"/>
              </w:rPr>
              <w:t>本部完成編製個人資料保護法動畫宣導影片。</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(G)</w:t>
            </w:r>
            <w:r w:rsidRPr="00E87C03">
              <w:rPr>
                <w:rFonts w:ascii="新細明體" w:hAnsi="新細明體" w:cs="新細明體" w:hint="eastAsia"/>
                <w:kern w:val="0"/>
                <w:szCs w:val="24"/>
              </w:rPr>
              <w:t>本部完成編製個人資料保護法廣播帶。</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為執行政府資訊公開法（簡稱本法）宣導事宜，已於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月底以前辦理完成下列事項：</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22</w:t>
            </w:r>
            <w:r w:rsidRPr="00E87C03">
              <w:rPr>
                <w:rFonts w:ascii="新細明體" w:hAnsi="新細明體" w:cs="新細明體" w:hint="eastAsia"/>
                <w:kern w:val="0"/>
                <w:szCs w:val="24"/>
              </w:rPr>
              <w:t>日假法務部</w:t>
            </w:r>
            <w:r w:rsidRPr="00E87C03">
              <w:rPr>
                <w:rFonts w:ascii="新細明體" w:hAnsi="新細明體" w:cs="新細明體"/>
                <w:kern w:val="0"/>
                <w:szCs w:val="24"/>
              </w:rPr>
              <w:t>5</w:t>
            </w:r>
            <w:r w:rsidRPr="00E87C03">
              <w:rPr>
                <w:rFonts w:ascii="新細明體" w:hAnsi="新細明體" w:cs="新細明體" w:hint="eastAsia"/>
                <w:kern w:val="0"/>
                <w:szCs w:val="24"/>
              </w:rPr>
              <w:t>樓大禮堂舉辦「政府資訊公開法專題講習會」，參加講習人員包含法務部各單位、中央機關及地方機關之法制同仁計</w:t>
            </w:r>
            <w:r w:rsidRPr="00E87C03">
              <w:rPr>
                <w:rFonts w:ascii="新細明體" w:hAnsi="新細明體" w:cs="新細明體"/>
                <w:kern w:val="0"/>
                <w:szCs w:val="24"/>
              </w:rPr>
              <w:t>150</w:t>
            </w:r>
            <w:r w:rsidRPr="00E87C03">
              <w:rPr>
                <w:rFonts w:ascii="新細明體" w:hAnsi="新細明體" w:cs="新細明體" w:hint="eastAsia"/>
                <w:kern w:val="0"/>
                <w:szCs w:val="24"/>
              </w:rPr>
              <w:t>餘人。另本部至經濟部水利署、新竹縣政府、行政院勞工委員會、公務人力發展中心、國家文官學院等進行政府資訊公開法宣導共計約</w:t>
            </w:r>
            <w:r w:rsidRPr="00E87C03">
              <w:rPr>
                <w:rFonts w:ascii="新細明體" w:hAnsi="新細明體" w:cs="新細明體"/>
                <w:kern w:val="0"/>
                <w:szCs w:val="24"/>
              </w:rPr>
              <w:t>11</w:t>
            </w:r>
            <w:r w:rsidRPr="00E87C03">
              <w:rPr>
                <w:rFonts w:ascii="新細明體" w:hAnsi="新細明體" w:cs="新細明體" w:hint="eastAsia"/>
                <w:kern w:val="0"/>
                <w:szCs w:val="24"/>
              </w:rPr>
              <w:t>場。</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編印宣導品（本法宣導摺頁</w:t>
            </w:r>
            <w:r w:rsidRPr="00E87C03">
              <w:rPr>
                <w:rFonts w:ascii="新細明體" w:hAnsi="新細明體" w:cs="新細明體"/>
                <w:kern w:val="0"/>
                <w:szCs w:val="24"/>
              </w:rPr>
              <w:t>7</w:t>
            </w:r>
            <w:r w:rsidRPr="00E87C03">
              <w:rPr>
                <w:rFonts w:ascii="新細明體" w:hAnsi="新細明體" w:cs="新細明體" w:hint="eastAsia"/>
                <w:kern w:val="0"/>
                <w:szCs w:val="24"/>
              </w:rPr>
              <w:t>萬份、本法問答暨解釋彙編</w:t>
            </w:r>
            <w:r w:rsidRPr="00E87C03">
              <w:rPr>
                <w:rFonts w:ascii="新細明體" w:hAnsi="新細明體" w:cs="新細明體"/>
                <w:kern w:val="0"/>
                <w:szCs w:val="24"/>
              </w:rPr>
              <w:t>4500</w:t>
            </w:r>
            <w:r w:rsidRPr="00E87C03">
              <w:rPr>
                <w:rFonts w:ascii="新細明體" w:hAnsi="新細明體" w:cs="新細明體" w:hint="eastAsia"/>
                <w:kern w:val="0"/>
                <w:szCs w:val="24"/>
              </w:rPr>
              <w:t>本、本法裁判彙編</w:t>
            </w:r>
            <w:r w:rsidRPr="00E87C03">
              <w:rPr>
                <w:rFonts w:ascii="新細明體" w:hAnsi="新細明體" w:cs="新細明體"/>
                <w:kern w:val="0"/>
                <w:szCs w:val="24"/>
              </w:rPr>
              <w:t>1500</w:t>
            </w:r>
            <w:r w:rsidRPr="00E87C03">
              <w:rPr>
                <w:rFonts w:ascii="新細明體" w:hAnsi="新細明體" w:cs="新細明體" w:hint="eastAsia"/>
                <w:kern w:val="0"/>
                <w:szCs w:val="24"/>
              </w:rPr>
              <w:t>本），分送各中央及地方機關，放置於民眾經常接觸之場所，並做為執行本法之重要參佐資料。</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w:t>
            </w:r>
            <w:r w:rsidRPr="00E87C03">
              <w:rPr>
                <w:rFonts w:ascii="新細明體" w:hAnsi="新細明體" w:cs="新細明體" w:hint="eastAsia"/>
                <w:kern w:val="0"/>
                <w:szCs w:val="24"/>
              </w:rPr>
              <w:t>製作兩支插播卡，並利用各種媒體行銷通路播放。</w:t>
            </w:r>
            <w:r w:rsidRPr="00E87C03">
              <w:rPr>
                <w:rFonts w:ascii="新細明體" w:hAnsi="新細明體" w:cs="新細明體"/>
                <w:kern w:val="0"/>
                <w:szCs w:val="24"/>
              </w:rPr>
              <w:t xml:space="preserve"> </w:t>
            </w:r>
          </w:p>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完成本項目之具體成效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w:t>
            </w:r>
            <w:r w:rsidRPr="00E87C03">
              <w:rPr>
                <w:rFonts w:ascii="新細明體" w:hAnsi="新細明體" w:cs="新細明體" w:hint="eastAsia"/>
                <w:kern w:val="0"/>
                <w:szCs w:val="24"/>
              </w:rPr>
              <w:t>促進各公務及非公務機關之成員對個人資料保護法相關法令之瞭解，並強化專責人員規劃與執行個人資料保護事項之專業能力，同時</w:t>
            </w:r>
            <w:r w:rsidRPr="00E87C03">
              <w:rPr>
                <w:rFonts w:ascii="新細明體" w:hAnsi="新細明體" w:cs="新細明體" w:hint="eastAsia"/>
                <w:kern w:val="0"/>
                <w:szCs w:val="24"/>
              </w:rPr>
              <w:lastRenderedPageBreak/>
              <w:t>透過法令宣導活動，讓民眾認識個人資料保護法之規範內容，以維護自身個人資料隱私權益。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w:t>
            </w:r>
            <w:r w:rsidRPr="00E87C03">
              <w:rPr>
                <w:rFonts w:ascii="新細明體" w:hAnsi="新細明體" w:cs="新細明體" w:hint="eastAsia"/>
                <w:kern w:val="0"/>
                <w:szCs w:val="24"/>
              </w:rPr>
              <w:t>使民眾瞭解本法保障「人民知的權利」與「行政救濟權利」；亦配合中央及地方機關公務員進行在職訓練與講習，促請注意依法行政。以行政院本院作成有關政府資訊公開案件之訴願決定書為例（行政院訴願決定查詢網站），在行政資訊公開辦法適用期間（</w:t>
            </w:r>
            <w:r w:rsidRPr="00E87C03">
              <w:rPr>
                <w:rFonts w:ascii="新細明體" w:hAnsi="新細明體" w:cs="新細明體"/>
                <w:kern w:val="0"/>
                <w:szCs w:val="24"/>
              </w:rPr>
              <w:t>90</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21</w:t>
            </w:r>
            <w:r w:rsidRPr="00E87C03">
              <w:rPr>
                <w:rFonts w:ascii="新細明體" w:hAnsi="新細明體" w:cs="新細明體" w:hint="eastAsia"/>
                <w:kern w:val="0"/>
                <w:szCs w:val="24"/>
              </w:rPr>
              <w:t>日至</w:t>
            </w:r>
            <w:r w:rsidRPr="00E87C03">
              <w:rPr>
                <w:rFonts w:ascii="新細明體" w:hAnsi="新細明體" w:cs="新細明體"/>
                <w:kern w:val="0"/>
                <w:szCs w:val="24"/>
              </w:rPr>
              <w:t xml:space="preserve">95 </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 xml:space="preserve">20 </w:t>
            </w:r>
            <w:r w:rsidRPr="00E87C03">
              <w:rPr>
                <w:rFonts w:ascii="新細明體" w:hAnsi="新細明體" w:cs="新細明體" w:hint="eastAsia"/>
                <w:kern w:val="0"/>
                <w:szCs w:val="24"/>
              </w:rPr>
              <w:t>日），</w:t>
            </w:r>
            <w:r w:rsidRPr="00E87C03">
              <w:rPr>
                <w:rFonts w:ascii="新細明體" w:hAnsi="新細明體" w:cs="新細明體"/>
                <w:kern w:val="0"/>
                <w:szCs w:val="24"/>
              </w:rPr>
              <w:t>92</w:t>
            </w:r>
            <w:r w:rsidRPr="00E87C03">
              <w:rPr>
                <w:rFonts w:ascii="新細明體" w:hAnsi="新細明體" w:cs="新細明體" w:hint="eastAsia"/>
                <w:kern w:val="0"/>
                <w:szCs w:val="24"/>
              </w:rPr>
              <w:t>年僅有</w:t>
            </w:r>
            <w:r w:rsidRPr="00E87C03">
              <w:rPr>
                <w:rFonts w:ascii="新細明體" w:hAnsi="新細明體" w:cs="新細明體"/>
                <w:kern w:val="0"/>
                <w:szCs w:val="24"/>
              </w:rPr>
              <w:t>3</w:t>
            </w:r>
            <w:r w:rsidRPr="00E87C03">
              <w:rPr>
                <w:rFonts w:ascii="新細明體" w:hAnsi="新細明體" w:cs="新細明體" w:hint="eastAsia"/>
                <w:kern w:val="0"/>
                <w:szCs w:val="24"/>
              </w:rPr>
              <w:t>件</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訴願書類，</w:t>
            </w:r>
            <w:r w:rsidRPr="00E87C03">
              <w:rPr>
                <w:rFonts w:ascii="新細明體" w:hAnsi="新細明體" w:cs="新細明體"/>
                <w:kern w:val="0"/>
                <w:szCs w:val="24"/>
              </w:rPr>
              <w:t>93</w:t>
            </w:r>
            <w:r w:rsidRPr="00E87C03">
              <w:rPr>
                <w:rFonts w:ascii="新細明體" w:hAnsi="新細明體" w:cs="新細明體" w:hint="eastAsia"/>
                <w:kern w:val="0"/>
                <w:szCs w:val="24"/>
              </w:rPr>
              <w:t>年至</w:t>
            </w:r>
            <w:r w:rsidRPr="00E87C03">
              <w:rPr>
                <w:rFonts w:ascii="新細明體" w:hAnsi="新細明體" w:cs="新細明體"/>
                <w:kern w:val="0"/>
                <w:szCs w:val="24"/>
              </w:rPr>
              <w:t>94</w:t>
            </w:r>
            <w:r w:rsidRPr="00E87C03">
              <w:rPr>
                <w:rFonts w:ascii="新細明體" w:hAnsi="新細明體" w:cs="新細明體" w:hint="eastAsia"/>
                <w:kern w:val="0"/>
                <w:szCs w:val="24"/>
              </w:rPr>
              <w:t>年書類件數皆掛零。自本法施行以後，</w:t>
            </w:r>
            <w:r w:rsidRPr="00E87C03">
              <w:rPr>
                <w:rFonts w:ascii="新細明體" w:hAnsi="新細明體" w:cs="新細明體"/>
                <w:kern w:val="0"/>
                <w:szCs w:val="24"/>
              </w:rPr>
              <w:t>95</w:t>
            </w:r>
            <w:r w:rsidRPr="00E87C03">
              <w:rPr>
                <w:rFonts w:ascii="新細明體" w:hAnsi="新細明體" w:cs="新細明體" w:hint="eastAsia"/>
                <w:kern w:val="0"/>
                <w:szCs w:val="24"/>
              </w:rPr>
              <w:t>年書類案件數始快速成長為</w:t>
            </w:r>
            <w:r w:rsidRPr="00E87C03">
              <w:rPr>
                <w:rFonts w:ascii="新細明體" w:hAnsi="新細明體" w:cs="新細明體"/>
                <w:kern w:val="0"/>
                <w:szCs w:val="24"/>
              </w:rPr>
              <w:t>13</w:t>
            </w:r>
            <w:r w:rsidRPr="00E87C03">
              <w:rPr>
                <w:rFonts w:ascii="新細明體" w:hAnsi="新細明體" w:cs="新細明體" w:hint="eastAsia"/>
                <w:kern w:val="0"/>
                <w:szCs w:val="24"/>
              </w:rPr>
              <w:t>件，</w:t>
            </w:r>
            <w:r w:rsidRPr="00E87C03">
              <w:rPr>
                <w:rFonts w:ascii="新細明體" w:hAnsi="新細明體" w:cs="新細明體"/>
                <w:kern w:val="0"/>
                <w:szCs w:val="24"/>
              </w:rPr>
              <w:t>96</w:t>
            </w:r>
            <w:r w:rsidRPr="00E87C03">
              <w:rPr>
                <w:rFonts w:ascii="新細明體" w:hAnsi="新細明體" w:cs="新細明體" w:hint="eastAsia"/>
                <w:kern w:val="0"/>
                <w:szCs w:val="24"/>
              </w:rPr>
              <w:t>年至</w:t>
            </w:r>
            <w:r w:rsidRPr="00E87C03">
              <w:rPr>
                <w:rFonts w:ascii="新細明體" w:hAnsi="新細明體" w:cs="新細明體"/>
                <w:kern w:val="0"/>
                <w:szCs w:val="24"/>
              </w:rPr>
              <w:t>98</w:t>
            </w:r>
            <w:r w:rsidRPr="00E87C03">
              <w:rPr>
                <w:rFonts w:ascii="新細明體" w:hAnsi="新細明體" w:cs="新細明體" w:hint="eastAsia"/>
                <w:kern w:val="0"/>
                <w:szCs w:val="24"/>
              </w:rPr>
              <w:t>年止之書類件數亦各有</w:t>
            </w:r>
            <w:r w:rsidRPr="00E87C03">
              <w:rPr>
                <w:rFonts w:ascii="新細明體" w:hAnsi="新細明體" w:cs="新細明體"/>
                <w:kern w:val="0"/>
                <w:szCs w:val="24"/>
              </w:rPr>
              <w:t>11</w:t>
            </w:r>
            <w:r w:rsidRPr="00E87C03">
              <w:rPr>
                <w:rFonts w:ascii="新細明體" w:hAnsi="新細明體" w:cs="新細明體" w:hint="eastAsia"/>
                <w:kern w:val="0"/>
                <w:szCs w:val="24"/>
              </w:rPr>
              <w:t>件，</w:t>
            </w:r>
            <w:r w:rsidRPr="00E87C03">
              <w:rPr>
                <w:rFonts w:ascii="新細明體" w:hAnsi="新細明體" w:cs="新細明體"/>
                <w:kern w:val="0"/>
                <w:szCs w:val="24"/>
              </w:rPr>
              <w:t>99</w:t>
            </w:r>
            <w:r w:rsidRPr="00E87C03">
              <w:rPr>
                <w:rFonts w:ascii="新細明體" w:hAnsi="新細明體" w:cs="新細明體" w:hint="eastAsia"/>
                <w:kern w:val="0"/>
                <w:szCs w:val="24"/>
              </w:rPr>
              <w:t>年書類件數已達</w:t>
            </w:r>
            <w:r w:rsidRPr="00E87C03">
              <w:rPr>
                <w:rFonts w:ascii="新細明體" w:hAnsi="新細明體" w:cs="新細明體"/>
                <w:kern w:val="0"/>
                <w:szCs w:val="24"/>
              </w:rPr>
              <w:t>14</w:t>
            </w:r>
            <w:r w:rsidRPr="00E87C03">
              <w:rPr>
                <w:rFonts w:ascii="新細明體" w:hAnsi="新細明體" w:cs="新細明體" w:hint="eastAsia"/>
                <w:kern w:val="0"/>
                <w:szCs w:val="24"/>
              </w:rPr>
              <w:t>件。故上開積極之法令宣導，除民眾對於本法認識及使用行政救濟管道之程度明顯上升，各機關處理政府資訊申請案件，亦能依循本法規定做出准駁之行政處分。</w:t>
            </w:r>
            <w:r w:rsidRPr="00E87C03">
              <w:rPr>
                <w:rFonts w:ascii="新細明體" w:hAnsi="新細明體" w:cs="新細明體"/>
                <w:kern w:val="0"/>
                <w:szCs w:val="24"/>
              </w:rPr>
              <w:t xml:space="preserve"> </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嚴正執行法律</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加強檢肅貪瀆犯罪</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61</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年全年度各地方法院檢察署偵辦貪瀆案件起訴計新收</w:t>
            </w:r>
            <w:r w:rsidRPr="00E87C03">
              <w:rPr>
                <w:rFonts w:ascii="新細明體" w:hAnsi="新細明體" w:cs="新細明體"/>
                <w:kern w:val="0"/>
                <w:szCs w:val="24"/>
              </w:rPr>
              <w:t>894</w:t>
            </w:r>
            <w:r w:rsidRPr="00E87C03">
              <w:rPr>
                <w:rFonts w:ascii="新細明體" w:hAnsi="新細明體" w:cs="新細明體" w:hint="eastAsia"/>
                <w:kern w:val="0"/>
                <w:szCs w:val="24"/>
              </w:rPr>
              <w:t>件，起訴</w:t>
            </w:r>
            <w:r w:rsidRPr="00E87C03">
              <w:rPr>
                <w:rFonts w:ascii="新細明體" w:hAnsi="新細明體" w:cs="新細明體"/>
                <w:kern w:val="0"/>
                <w:szCs w:val="24"/>
              </w:rPr>
              <w:t>394</w:t>
            </w:r>
            <w:r w:rsidRPr="00E87C03">
              <w:rPr>
                <w:rFonts w:ascii="新細明體" w:hAnsi="新細明體" w:cs="新細明體" w:hint="eastAsia"/>
                <w:kern w:val="0"/>
                <w:szCs w:val="24"/>
              </w:rPr>
              <w:t>件、</w:t>
            </w:r>
            <w:r w:rsidRPr="00E87C03">
              <w:rPr>
                <w:rFonts w:ascii="新細明體" w:hAnsi="新細明體" w:cs="新細明體"/>
                <w:kern w:val="0"/>
                <w:szCs w:val="24"/>
              </w:rPr>
              <w:t>1,209</w:t>
            </w:r>
            <w:r w:rsidRPr="00E87C03">
              <w:rPr>
                <w:rFonts w:ascii="新細明體" w:hAnsi="新細明體" w:cs="新細明體" w:hint="eastAsia"/>
                <w:kern w:val="0"/>
                <w:szCs w:val="24"/>
              </w:rPr>
              <w:t>人，查獲貪瀆金額新臺幣</w:t>
            </w:r>
            <w:r w:rsidRPr="00E87C03">
              <w:rPr>
                <w:rFonts w:ascii="新細明體" w:hAnsi="新細明體" w:cs="新細明體"/>
                <w:kern w:val="0"/>
                <w:szCs w:val="24"/>
              </w:rPr>
              <w:t>6</w:t>
            </w:r>
            <w:r w:rsidRPr="00E87C03">
              <w:rPr>
                <w:rFonts w:ascii="新細明體" w:hAnsi="新細明體" w:cs="新細明體" w:hint="eastAsia"/>
                <w:kern w:val="0"/>
                <w:szCs w:val="24"/>
              </w:rPr>
              <w:t>億</w:t>
            </w:r>
            <w:r w:rsidRPr="00E87C03">
              <w:rPr>
                <w:rFonts w:ascii="新細明體" w:hAnsi="新細明體" w:cs="新細明體"/>
                <w:kern w:val="0"/>
                <w:szCs w:val="24"/>
              </w:rPr>
              <w:t>3,321</w:t>
            </w:r>
            <w:r w:rsidRPr="00E87C03">
              <w:rPr>
                <w:rFonts w:ascii="新細明體" w:hAnsi="新細明體" w:cs="新細明體" w:hint="eastAsia"/>
                <w:kern w:val="0"/>
                <w:szCs w:val="24"/>
              </w:rPr>
              <w:t>萬</w:t>
            </w:r>
            <w:r w:rsidRPr="00E87C03">
              <w:rPr>
                <w:rFonts w:ascii="新細明體" w:hAnsi="新細明體" w:cs="新細明體"/>
                <w:kern w:val="0"/>
                <w:szCs w:val="24"/>
              </w:rPr>
              <w:t>5,551</w:t>
            </w:r>
            <w:r w:rsidRPr="00E87C03">
              <w:rPr>
                <w:rFonts w:ascii="新細明體" w:hAnsi="新細明體" w:cs="新細明體" w:hint="eastAsia"/>
                <w:kern w:val="0"/>
                <w:szCs w:val="24"/>
              </w:rPr>
              <w:t>餘元，就已判決確定者（不包括不受理判決及其他）之</w:t>
            </w:r>
            <w:r w:rsidRPr="00E87C03">
              <w:rPr>
                <w:rFonts w:ascii="新細明體" w:hAnsi="新細明體" w:cs="新細明體"/>
                <w:kern w:val="0"/>
                <w:szCs w:val="24"/>
              </w:rPr>
              <w:t>1,533</w:t>
            </w:r>
            <w:r w:rsidRPr="00E87C03">
              <w:rPr>
                <w:rFonts w:ascii="新細明體" w:hAnsi="新細明體" w:cs="新細明體" w:hint="eastAsia"/>
                <w:kern w:val="0"/>
                <w:szCs w:val="24"/>
              </w:rPr>
              <w:t>人中，以圖利罪判決有罪者</w:t>
            </w:r>
            <w:r w:rsidRPr="00E87C03">
              <w:rPr>
                <w:rFonts w:ascii="新細明體" w:hAnsi="新細明體" w:cs="新細明體"/>
                <w:kern w:val="0"/>
                <w:szCs w:val="24"/>
              </w:rPr>
              <w:t>63</w:t>
            </w:r>
            <w:r w:rsidRPr="00E87C03">
              <w:rPr>
                <w:rFonts w:ascii="新細明體" w:hAnsi="新細明體" w:cs="新細明體" w:hint="eastAsia"/>
                <w:kern w:val="0"/>
                <w:szCs w:val="24"/>
              </w:rPr>
              <w:t>人，以非圖利罪判決有罪者</w:t>
            </w:r>
            <w:r w:rsidRPr="00E87C03">
              <w:rPr>
                <w:rFonts w:ascii="新細明體" w:hAnsi="新細明體" w:cs="新細明體"/>
                <w:kern w:val="0"/>
                <w:szCs w:val="24"/>
              </w:rPr>
              <w:t>540</w:t>
            </w:r>
            <w:r w:rsidRPr="00E87C03">
              <w:rPr>
                <w:rFonts w:ascii="新細明體" w:hAnsi="新細明體" w:cs="新細明體" w:hint="eastAsia"/>
                <w:kern w:val="0"/>
                <w:szCs w:val="24"/>
              </w:rPr>
              <w:t>人，以非貪瀆罪判決有罪者</w:t>
            </w:r>
            <w:r w:rsidRPr="00E87C03">
              <w:rPr>
                <w:rFonts w:ascii="新細明體" w:hAnsi="新細明體" w:cs="新細明體"/>
                <w:kern w:val="0"/>
                <w:szCs w:val="24"/>
              </w:rPr>
              <w:t>315</w:t>
            </w:r>
            <w:r w:rsidRPr="00E87C03">
              <w:rPr>
                <w:rFonts w:ascii="新細明體" w:hAnsi="新細明體" w:cs="新細明體" w:hint="eastAsia"/>
                <w:kern w:val="0"/>
                <w:szCs w:val="24"/>
              </w:rPr>
              <w:t>人，總計判決有罪者達</w:t>
            </w:r>
            <w:r w:rsidRPr="00E87C03">
              <w:rPr>
                <w:rFonts w:ascii="新細明體" w:hAnsi="新細明體" w:cs="新細明體"/>
                <w:kern w:val="0"/>
                <w:szCs w:val="24"/>
              </w:rPr>
              <w:t>918</w:t>
            </w:r>
            <w:r w:rsidRPr="00E87C03">
              <w:rPr>
                <w:rFonts w:ascii="新細明體" w:hAnsi="新細明體" w:cs="新細明體" w:hint="eastAsia"/>
                <w:kern w:val="0"/>
                <w:szCs w:val="24"/>
              </w:rPr>
              <w:t>人，定罪率</w:t>
            </w:r>
            <w:r w:rsidRPr="00E87C03">
              <w:rPr>
                <w:rFonts w:ascii="新細明體" w:hAnsi="新細明體" w:cs="新細明體"/>
                <w:kern w:val="0"/>
                <w:szCs w:val="24"/>
              </w:rPr>
              <w:t>59.9</w:t>
            </w:r>
            <w:r w:rsidRPr="00E87C03">
              <w:rPr>
                <w:rFonts w:ascii="新細明體" w:hAnsi="新細明體" w:cs="新細明體" w:hint="eastAsia"/>
                <w:kern w:val="0"/>
                <w:szCs w:val="24"/>
              </w:rPr>
              <w:t>％，達成度</w:t>
            </w:r>
            <w:r w:rsidRPr="00E87C03">
              <w:rPr>
                <w:rFonts w:ascii="新細明體" w:hAnsi="新細明體" w:cs="新細明體"/>
                <w:kern w:val="0"/>
                <w:szCs w:val="24"/>
              </w:rPr>
              <w:t>98.2</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參酌聯合國反腐敗公約、德國、日本刑法及香港防止賄賂條例之立法例，研議於「貪污治罪條例」制定「不違背職務行為行賄罪」。本草案業經立法院司法及法制委員會於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日完成詢答，並經</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立法院於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lastRenderedPageBreak/>
              <w:t>4</w:t>
            </w:r>
            <w:r w:rsidRPr="00E87C03">
              <w:rPr>
                <w:rFonts w:ascii="新細明體" w:hAnsi="新細明體" w:cs="新細明體" w:hint="eastAsia"/>
                <w:kern w:val="0"/>
                <w:szCs w:val="24"/>
              </w:rPr>
              <w:t>月</w:t>
            </w:r>
            <w:r w:rsidRPr="00E87C03">
              <w:rPr>
                <w:rFonts w:ascii="新細明體" w:hAnsi="新細明體" w:cs="新細明體"/>
                <w:kern w:val="0"/>
                <w:szCs w:val="24"/>
              </w:rPr>
              <w:t>12</w:t>
            </w:r>
            <w:r w:rsidRPr="00E87C03">
              <w:rPr>
                <w:rFonts w:ascii="新細明體" w:hAnsi="新細明體" w:cs="新細明體" w:hint="eastAsia"/>
                <w:kern w:val="0"/>
                <w:szCs w:val="24"/>
              </w:rPr>
              <w:t>日第</w:t>
            </w:r>
            <w:r w:rsidRPr="00E87C03">
              <w:rPr>
                <w:rFonts w:ascii="新細明體" w:hAnsi="新細明體" w:cs="新細明體"/>
                <w:kern w:val="0"/>
                <w:szCs w:val="24"/>
              </w:rPr>
              <w:t>7</w:t>
            </w:r>
            <w:r w:rsidRPr="00E87C03">
              <w:rPr>
                <w:rFonts w:ascii="新細明體" w:hAnsi="新細明體" w:cs="新細明體" w:hint="eastAsia"/>
                <w:kern w:val="0"/>
                <w:szCs w:val="24"/>
              </w:rPr>
              <w:t>屆第</w:t>
            </w:r>
            <w:r w:rsidRPr="00E87C03">
              <w:rPr>
                <w:rFonts w:ascii="新細明體" w:hAnsi="新細明體" w:cs="新細明體"/>
                <w:kern w:val="0"/>
                <w:szCs w:val="24"/>
              </w:rPr>
              <w:t>5</w:t>
            </w:r>
            <w:r w:rsidRPr="00E87C03">
              <w:rPr>
                <w:rFonts w:ascii="新細明體" w:hAnsi="新細明體" w:cs="新細明體" w:hint="eastAsia"/>
                <w:kern w:val="0"/>
                <w:szCs w:val="24"/>
              </w:rPr>
              <w:t>會期第</w:t>
            </w:r>
            <w:r w:rsidRPr="00E87C03">
              <w:rPr>
                <w:rFonts w:ascii="新細明體" w:hAnsi="新細明體" w:cs="新細明體"/>
                <w:kern w:val="0"/>
                <w:szCs w:val="24"/>
              </w:rPr>
              <w:t>10</w:t>
            </w:r>
            <w:r w:rsidRPr="00E87C03">
              <w:rPr>
                <w:rFonts w:ascii="新細明體" w:hAnsi="新細明體" w:cs="新細明體" w:hint="eastAsia"/>
                <w:kern w:val="0"/>
                <w:szCs w:val="24"/>
              </w:rPr>
              <w:t>次全體委員會議決議：「另定期繼續審查」，仍將積極推動本法案儘速完成立法，並將持續對「貪污治罪條例」及「刑法」瀆職罪章進行通盤檢討，研提修正草案，以有效杜絕貪瀆不法，嚴懲不肖之徒非分貪念。</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自「國家廉政建設行動方案」實施以來，截至本年</w:t>
            </w:r>
            <w:r w:rsidRPr="00E87C03">
              <w:rPr>
                <w:rFonts w:ascii="新細明體" w:hAnsi="新細明體" w:cs="新細明體"/>
                <w:kern w:val="0"/>
                <w:szCs w:val="24"/>
              </w:rPr>
              <w:t>12</w:t>
            </w:r>
            <w:r w:rsidRPr="00E87C03">
              <w:rPr>
                <w:rFonts w:ascii="新細明體" w:hAnsi="新細明體" w:cs="新細明體" w:hint="eastAsia"/>
                <w:kern w:val="0"/>
                <w:szCs w:val="24"/>
              </w:rPr>
              <w:t>月底，各地方法院檢察署偵辦貪瀆案件，累計起訴</w:t>
            </w:r>
            <w:r w:rsidRPr="00E87C03">
              <w:rPr>
                <w:rFonts w:ascii="新細明體" w:hAnsi="新細明體" w:cs="新細明體"/>
                <w:kern w:val="0"/>
                <w:szCs w:val="24"/>
              </w:rPr>
              <w:t>662</w:t>
            </w:r>
            <w:r w:rsidRPr="00E87C03">
              <w:rPr>
                <w:rFonts w:ascii="新細明體" w:hAnsi="新細明體" w:cs="新細明體" w:hint="eastAsia"/>
                <w:kern w:val="0"/>
                <w:szCs w:val="24"/>
              </w:rPr>
              <w:t>件，起訴人次</w:t>
            </w:r>
            <w:r w:rsidRPr="00E87C03">
              <w:rPr>
                <w:rFonts w:ascii="新細明體" w:hAnsi="新細明體" w:cs="新細明體"/>
                <w:kern w:val="0"/>
                <w:szCs w:val="24"/>
              </w:rPr>
              <w:t>1,943</w:t>
            </w:r>
            <w:r w:rsidRPr="00E87C03">
              <w:rPr>
                <w:rFonts w:ascii="新細明體" w:hAnsi="新細明體" w:cs="新細明體" w:hint="eastAsia"/>
                <w:kern w:val="0"/>
                <w:szCs w:val="24"/>
              </w:rPr>
              <w:t>人，查獲貪瀆金額</w:t>
            </w:r>
            <w:r w:rsidRPr="00E87C03">
              <w:rPr>
                <w:rFonts w:ascii="新細明體" w:hAnsi="新細明體" w:cs="新細明體"/>
                <w:kern w:val="0"/>
                <w:szCs w:val="24"/>
              </w:rPr>
              <w:t>16</w:t>
            </w:r>
            <w:r w:rsidRPr="00E87C03">
              <w:rPr>
                <w:rFonts w:ascii="新細明體" w:hAnsi="新細明體" w:cs="新細明體" w:hint="eastAsia"/>
                <w:kern w:val="0"/>
                <w:szCs w:val="24"/>
              </w:rPr>
              <w:t>億</w:t>
            </w:r>
            <w:r w:rsidRPr="00E87C03">
              <w:rPr>
                <w:rFonts w:ascii="新細明體" w:hAnsi="新細明體" w:cs="新細明體"/>
                <w:kern w:val="0"/>
                <w:szCs w:val="24"/>
              </w:rPr>
              <w:t>7,981</w:t>
            </w:r>
            <w:r w:rsidRPr="00E87C03">
              <w:rPr>
                <w:rFonts w:ascii="新細明體" w:hAnsi="新細明體" w:cs="新細明體" w:hint="eastAsia"/>
                <w:kern w:val="0"/>
                <w:szCs w:val="24"/>
              </w:rPr>
              <w:t>萬</w:t>
            </w:r>
            <w:r w:rsidRPr="00E87C03">
              <w:rPr>
                <w:rFonts w:ascii="新細明體" w:hAnsi="新細明體" w:cs="新細明體"/>
                <w:kern w:val="0"/>
                <w:szCs w:val="24"/>
              </w:rPr>
              <w:t>54</w:t>
            </w:r>
            <w:r w:rsidRPr="00E87C03">
              <w:rPr>
                <w:rFonts w:ascii="新細明體" w:hAnsi="新細明體" w:cs="新細明體" w:hint="eastAsia"/>
                <w:kern w:val="0"/>
                <w:szCs w:val="24"/>
              </w:rPr>
              <w:t>元，其中高階簡任以上公務人員有</w:t>
            </w:r>
            <w:r w:rsidRPr="00E87C03">
              <w:rPr>
                <w:rFonts w:ascii="新細明體" w:hAnsi="新細明體" w:cs="新細明體"/>
                <w:kern w:val="0"/>
                <w:szCs w:val="24"/>
              </w:rPr>
              <w:t>119</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占總起訴人次</w:t>
            </w:r>
            <w:r w:rsidRPr="00E87C03">
              <w:rPr>
                <w:rFonts w:ascii="新細明體" w:hAnsi="新細明體" w:cs="新細明體"/>
                <w:kern w:val="0"/>
                <w:szCs w:val="24"/>
              </w:rPr>
              <w:t>6.12%)</w:t>
            </w:r>
            <w:r w:rsidRPr="00E87C03">
              <w:rPr>
                <w:rFonts w:ascii="新細明體" w:hAnsi="新細明體" w:cs="新細明體" w:hint="eastAsia"/>
                <w:kern w:val="0"/>
                <w:szCs w:val="24"/>
              </w:rPr>
              <w:t>、民意代表</w:t>
            </w:r>
            <w:r w:rsidRPr="00E87C03">
              <w:rPr>
                <w:rFonts w:ascii="新細明體" w:hAnsi="新細明體" w:cs="新細明體"/>
                <w:kern w:val="0"/>
                <w:szCs w:val="24"/>
              </w:rPr>
              <w:t>49</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占總起訴人次</w:t>
            </w:r>
            <w:r w:rsidRPr="00E87C03">
              <w:rPr>
                <w:rFonts w:ascii="新細明體" w:hAnsi="新細明體" w:cs="新細明體"/>
                <w:kern w:val="0"/>
                <w:szCs w:val="24"/>
              </w:rPr>
              <w:t>2.52%</w:t>
            </w:r>
            <w:r w:rsidRPr="00E87C03">
              <w:rPr>
                <w:rFonts w:ascii="新細明體" w:hAnsi="新細明體" w:cs="新細明體" w:hint="eastAsia"/>
                <w:kern w:val="0"/>
                <w:szCs w:val="24"/>
              </w:rPr>
              <w:t>）、中階薦任公務人員</w:t>
            </w:r>
            <w:r w:rsidRPr="00E87C03">
              <w:rPr>
                <w:rFonts w:ascii="新細明體" w:hAnsi="新細明體" w:cs="新細明體"/>
                <w:kern w:val="0"/>
                <w:szCs w:val="24"/>
              </w:rPr>
              <w:t>295</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占總起訴人次</w:t>
            </w:r>
            <w:r w:rsidRPr="00E87C03">
              <w:rPr>
                <w:rFonts w:ascii="新細明體" w:hAnsi="新細明體" w:cs="新細明體"/>
                <w:kern w:val="0"/>
                <w:szCs w:val="24"/>
              </w:rPr>
              <w:t>15.18%</w:t>
            </w:r>
            <w:r w:rsidRPr="00E87C03">
              <w:rPr>
                <w:rFonts w:ascii="新細明體" w:hAnsi="新細明體" w:cs="新細明體" w:hint="eastAsia"/>
                <w:kern w:val="0"/>
                <w:szCs w:val="24"/>
              </w:rPr>
              <w:t>）、基層委任以下公務人員</w:t>
            </w:r>
            <w:r w:rsidRPr="00E87C03">
              <w:rPr>
                <w:rFonts w:ascii="新細明體" w:hAnsi="新細明體" w:cs="新細明體"/>
                <w:kern w:val="0"/>
                <w:szCs w:val="24"/>
              </w:rPr>
              <w:t>506</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占總起訴人次</w:t>
            </w:r>
            <w:r w:rsidRPr="00E87C03">
              <w:rPr>
                <w:rFonts w:ascii="新細明體" w:hAnsi="新細明體" w:cs="新細明體"/>
                <w:kern w:val="0"/>
                <w:szCs w:val="24"/>
              </w:rPr>
              <w:t>26.04%)</w:t>
            </w:r>
            <w:r w:rsidRPr="00E87C03">
              <w:rPr>
                <w:rFonts w:ascii="新細明體" w:hAnsi="新細明體" w:cs="新細明體" w:hint="eastAsia"/>
                <w:kern w:val="0"/>
                <w:szCs w:val="24"/>
              </w:rPr>
              <w:t>以及一般民眾</w:t>
            </w:r>
            <w:r w:rsidRPr="00E87C03">
              <w:rPr>
                <w:rFonts w:ascii="新細明體" w:hAnsi="新細明體" w:cs="新細明體"/>
                <w:kern w:val="0"/>
                <w:szCs w:val="24"/>
              </w:rPr>
              <w:t>974</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占總起訴人次</w:t>
            </w:r>
            <w:r w:rsidRPr="00E87C03">
              <w:rPr>
                <w:rFonts w:ascii="新細明體" w:hAnsi="新細明體" w:cs="新細明體"/>
                <w:kern w:val="0"/>
                <w:szCs w:val="24"/>
              </w:rPr>
              <w:t>50.13%</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(4)98</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7</w:t>
            </w:r>
            <w:r w:rsidRPr="00E87C03">
              <w:rPr>
                <w:rFonts w:ascii="新細明體" w:hAnsi="新細明體" w:cs="新細明體" w:hint="eastAsia"/>
                <w:kern w:val="0"/>
                <w:szCs w:val="24"/>
              </w:rPr>
              <w:t>日修正發布「鼓勵檢舉賄選要點」第</w:t>
            </w:r>
            <w:r w:rsidRPr="00E87C03">
              <w:rPr>
                <w:rFonts w:ascii="新細明體" w:hAnsi="新細明體" w:cs="新細明體"/>
                <w:kern w:val="0"/>
                <w:szCs w:val="24"/>
              </w:rPr>
              <w:t>3</w:t>
            </w:r>
            <w:r w:rsidRPr="00E87C03">
              <w:rPr>
                <w:rFonts w:ascii="新細明體" w:hAnsi="新細明體" w:cs="新細明體" w:hint="eastAsia"/>
                <w:kern w:val="0"/>
                <w:szCs w:val="24"/>
              </w:rPr>
              <w:t>點規定，並自</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日生效，修正檢舉獎金給與之標準，以避免高額檢舉獎金所可能產生之道德危險；另為因應</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日總統修正公布「農田水利會組織通則修正條文」第</w:t>
            </w:r>
            <w:r w:rsidRPr="00E87C03">
              <w:rPr>
                <w:rFonts w:ascii="新細明體" w:hAnsi="新細明體" w:cs="新細明體"/>
                <w:kern w:val="0"/>
                <w:szCs w:val="24"/>
              </w:rPr>
              <w:t>38</w:t>
            </w:r>
            <w:r w:rsidRPr="00E87C03">
              <w:rPr>
                <w:rFonts w:ascii="新細明體" w:hAnsi="新細明體" w:cs="新細明體" w:hint="eastAsia"/>
                <w:kern w:val="0"/>
                <w:szCs w:val="24"/>
              </w:rPr>
              <w:t>條之</w:t>
            </w:r>
            <w:r w:rsidRPr="00E87C03">
              <w:rPr>
                <w:rFonts w:ascii="新細明體" w:hAnsi="新細明體" w:cs="新細明體"/>
                <w:kern w:val="0"/>
                <w:szCs w:val="24"/>
              </w:rPr>
              <w:t>1</w:t>
            </w:r>
            <w:r w:rsidRPr="00E87C03">
              <w:rPr>
                <w:rFonts w:ascii="新細明體" w:hAnsi="新細明體" w:cs="新細明體" w:hint="eastAsia"/>
                <w:kern w:val="0"/>
                <w:szCs w:val="24"/>
              </w:rPr>
              <w:t>、第</w:t>
            </w:r>
            <w:r w:rsidRPr="00E87C03">
              <w:rPr>
                <w:rFonts w:ascii="新細明體" w:hAnsi="新細明體" w:cs="新細明體"/>
                <w:kern w:val="0"/>
                <w:szCs w:val="24"/>
              </w:rPr>
              <w:t>38</w:t>
            </w:r>
            <w:r w:rsidRPr="00E87C03">
              <w:rPr>
                <w:rFonts w:ascii="新細明體" w:hAnsi="新細明體" w:cs="新細明體" w:hint="eastAsia"/>
                <w:kern w:val="0"/>
                <w:szCs w:val="24"/>
              </w:rPr>
              <w:t>條之</w:t>
            </w:r>
            <w:r w:rsidRPr="00E87C03">
              <w:rPr>
                <w:rFonts w:ascii="新細明體" w:hAnsi="新細明體" w:cs="新細明體"/>
                <w:kern w:val="0"/>
                <w:szCs w:val="24"/>
              </w:rPr>
              <w:t>2</w:t>
            </w:r>
            <w:r w:rsidRPr="00E87C03">
              <w:rPr>
                <w:rFonts w:ascii="新細明體" w:hAnsi="新細明體" w:cs="新細明體" w:hint="eastAsia"/>
                <w:kern w:val="0"/>
                <w:szCs w:val="24"/>
              </w:rPr>
              <w:t>之規定，另於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29</w:t>
            </w:r>
            <w:r w:rsidRPr="00E87C03">
              <w:rPr>
                <w:rFonts w:ascii="新細明體" w:hAnsi="新細明體" w:cs="新細明體" w:hint="eastAsia"/>
                <w:kern w:val="0"/>
                <w:szCs w:val="24"/>
              </w:rPr>
              <w:t>日召開「研議修正鼓勵檢舉賄選要點會議」，針對檢舉農田水利會會長、會務委員選舉賄選，研擬增列發給檢舉獎金，嗣於同年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14</w:t>
            </w:r>
            <w:r w:rsidRPr="00E87C03">
              <w:rPr>
                <w:rFonts w:ascii="新細明體" w:hAnsi="新細明體" w:cs="新細明體" w:hint="eastAsia"/>
                <w:kern w:val="0"/>
                <w:szCs w:val="24"/>
              </w:rPr>
              <w:t>日修正該要點第</w:t>
            </w:r>
            <w:r w:rsidRPr="00E87C03">
              <w:rPr>
                <w:rFonts w:ascii="新細明體" w:hAnsi="新細明體" w:cs="新細明體"/>
                <w:kern w:val="0"/>
                <w:szCs w:val="24"/>
              </w:rPr>
              <w:t>2</w:t>
            </w:r>
            <w:r w:rsidRPr="00E87C03">
              <w:rPr>
                <w:rFonts w:ascii="新細明體" w:hAnsi="新細明體" w:cs="新細明體" w:hint="eastAsia"/>
                <w:kern w:val="0"/>
                <w:szCs w:val="24"/>
              </w:rPr>
              <w:t>點、第</w:t>
            </w:r>
            <w:r w:rsidRPr="00E87C03">
              <w:rPr>
                <w:rFonts w:ascii="新細明體" w:hAnsi="新細明體" w:cs="新細明體"/>
                <w:kern w:val="0"/>
                <w:szCs w:val="24"/>
              </w:rPr>
              <w:t>3</w:t>
            </w:r>
            <w:r w:rsidRPr="00E87C03">
              <w:rPr>
                <w:rFonts w:ascii="新細明體" w:hAnsi="新細明體" w:cs="新細明體" w:hint="eastAsia"/>
                <w:kern w:val="0"/>
                <w:szCs w:val="24"/>
              </w:rPr>
              <w:t>點規定，並自同日生效施行。</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(5)</w:t>
            </w:r>
            <w:r w:rsidRPr="00E87C03">
              <w:rPr>
                <w:rFonts w:ascii="新細明體" w:hAnsi="新細明體" w:cs="新細明體" w:hint="eastAsia"/>
                <w:kern w:val="0"/>
                <w:szCs w:val="24"/>
              </w:rPr>
              <w:t>針對</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27</w:t>
            </w:r>
            <w:r w:rsidRPr="00E87C03">
              <w:rPr>
                <w:rFonts w:ascii="新細明體" w:hAnsi="新細明體" w:cs="新細明體" w:hint="eastAsia"/>
                <w:kern w:val="0"/>
                <w:szCs w:val="24"/>
              </w:rPr>
              <w:t>日直轄市長、市議員及里長選舉，本部已邀集檢察、調查、戶政、警政等機關，加強幽靈人口之查緝，並於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6</w:t>
            </w:r>
            <w:r w:rsidRPr="00E87C03">
              <w:rPr>
                <w:rFonts w:ascii="新細明體" w:hAnsi="新細明體" w:cs="新細明體" w:hint="eastAsia"/>
                <w:kern w:val="0"/>
                <w:szCs w:val="24"/>
              </w:rPr>
              <w:t>月</w:t>
            </w:r>
            <w:r w:rsidRPr="00E87C03">
              <w:rPr>
                <w:rFonts w:ascii="新細明體" w:hAnsi="新細明體" w:cs="新細明體"/>
                <w:kern w:val="0"/>
                <w:szCs w:val="24"/>
              </w:rPr>
              <w:t>28</w:t>
            </w:r>
            <w:r w:rsidRPr="00E87C03">
              <w:rPr>
                <w:rFonts w:ascii="新細明體" w:hAnsi="新細明體" w:cs="新細明體" w:hint="eastAsia"/>
                <w:kern w:val="0"/>
                <w:szCs w:val="24"/>
              </w:rPr>
              <w:t>日頒布「</w:t>
            </w:r>
            <w:r w:rsidRPr="00E87C03">
              <w:rPr>
                <w:rFonts w:ascii="新細明體" w:hAnsi="新細明體" w:cs="新細明體"/>
                <w:kern w:val="0"/>
                <w:szCs w:val="24"/>
              </w:rPr>
              <w:t>99</w:t>
            </w:r>
            <w:r w:rsidRPr="00E87C03">
              <w:rPr>
                <w:rFonts w:ascii="新細明體" w:hAnsi="新細明體" w:cs="新細明體" w:hint="eastAsia"/>
                <w:kern w:val="0"/>
                <w:szCs w:val="24"/>
              </w:rPr>
              <w:t>年直轄市市長、議員及里長選舉查察賄選工作綱領」，揭示以「澈查</w:t>
            </w:r>
            <w:r w:rsidRPr="00E87C03">
              <w:rPr>
                <w:rFonts w:ascii="新細明體" w:hAnsi="新細明體" w:cs="新細明體" w:hint="eastAsia"/>
                <w:kern w:val="0"/>
                <w:szCs w:val="24"/>
              </w:rPr>
              <w:lastRenderedPageBreak/>
              <w:t>樁腳脈絡，全力向上溯源」為查察賄選之工作目標。</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(6)99</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日修正「檢察機關辦理貪污案件應行注意事項」，並於同日生效施行，另於同年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8</w:t>
            </w:r>
            <w:r w:rsidRPr="00E87C03">
              <w:rPr>
                <w:rFonts w:ascii="新細明體" w:hAnsi="新細明體" w:cs="新細明體" w:hint="eastAsia"/>
                <w:kern w:val="0"/>
                <w:szCs w:val="24"/>
              </w:rPr>
              <w:t>日完成「重大弊案檢討及制度改進方案」辦理情形周年報告，針對檢察機關偵辦案件之困境、缺失及因應對策與改進措施等，提出辦理情形之報告，並說明制度改進方案與成果，務期肅清貪腐，建立清廉國家。</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(7)99</w:t>
            </w:r>
            <w:r w:rsidRPr="00E87C03">
              <w:rPr>
                <w:rFonts w:ascii="新細明體" w:hAnsi="新細明體" w:cs="新細明體" w:hint="eastAsia"/>
                <w:kern w:val="0"/>
                <w:szCs w:val="24"/>
              </w:rPr>
              <w:t>年</w:t>
            </w:r>
            <w:r w:rsidRPr="00E87C03">
              <w:rPr>
                <w:rFonts w:ascii="新細明體" w:hAnsi="新細明體" w:cs="新細明體"/>
                <w:kern w:val="0"/>
                <w:szCs w:val="24"/>
              </w:rPr>
              <w:t>6</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日以法檢字第</w:t>
            </w:r>
            <w:r w:rsidRPr="00E87C03">
              <w:rPr>
                <w:rFonts w:ascii="新細明體" w:hAnsi="新細明體" w:cs="新細明體"/>
                <w:kern w:val="0"/>
                <w:szCs w:val="24"/>
              </w:rPr>
              <w:t>0990804686</w:t>
            </w:r>
            <w:r w:rsidRPr="00E87C03">
              <w:rPr>
                <w:rFonts w:ascii="新細明體" w:hAnsi="新細明體" w:cs="新細明體" w:hint="eastAsia"/>
                <w:kern w:val="0"/>
                <w:szCs w:val="24"/>
              </w:rPr>
              <w:t>號函，通令各檢察機關偵結貪瀆案件提起公訴後，應迅即將案件偵查結果通知被告公務員所屬機關檢討行政責任，並副知該機關政風單位，避免行政機關怠於檢討涉案公務員行政責任，藉此貫徹行政肅貪，健全機關風紀，提升廉政效能。</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加強毒品查緝工作</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12</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年新入所受觀察勒戒者</w:t>
            </w:r>
            <w:r w:rsidRPr="00E87C03">
              <w:rPr>
                <w:rFonts w:ascii="新細明體" w:hAnsi="新細明體" w:cs="新細明體"/>
                <w:kern w:val="0"/>
                <w:szCs w:val="24"/>
              </w:rPr>
              <w:t>9,501</w:t>
            </w:r>
            <w:r w:rsidRPr="00E87C03">
              <w:rPr>
                <w:rFonts w:ascii="新細明體" w:hAnsi="新細明體" w:cs="新細明體" w:hint="eastAsia"/>
                <w:kern w:val="0"/>
                <w:szCs w:val="24"/>
              </w:rPr>
              <w:t>人，比</w:t>
            </w:r>
            <w:r w:rsidRPr="00E87C03">
              <w:rPr>
                <w:rFonts w:ascii="新細明體" w:hAnsi="新細明體" w:cs="新細明體"/>
                <w:kern w:val="0"/>
                <w:szCs w:val="24"/>
              </w:rPr>
              <w:t>98</w:t>
            </w:r>
            <w:r w:rsidRPr="00E87C03">
              <w:rPr>
                <w:rFonts w:ascii="新細明體" w:hAnsi="新細明體" w:cs="新細明體" w:hint="eastAsia"/>
                <w:kern w:val="0"/>
                <w:szCs w:val="24"/>
              </w:rPr>
              <w:t>年同期</w:t>
            </w:r>
            <w:r w:rsidRPr="00E87C03">
              <w:rPr>
                <w:rFonts w:ascii="新細明體" w:hAnsi="新細明體" w:cs="新細明體"/>
                <w:kern w:val="0"/>
                <w:szCs w:val="24"/>
              </w:rPr>
              <w:t>(8,305</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增加</w:t>
            </w:r>
            <w:r w:rsidRPr="00E87C03">
              <w:rPr>
                <w:rFonts w:ascii="新細明體" w:hAnsi="新細明體" w:cs="新細明體"/>
                <w:kern w:val="0"/>
                <w:szCs w:val="24"/>
              </w:rPr>
              <w:t>14.4%</w:t>
            </w:r>
            <w:r w:rsidRPr="00E87C03">
              <w:rPr>
                <w:rFonts w:ascii="新細明體" w:hAnsi="新細明體" w:cs="新細明體" w:hint="eastAsia"/>
                <w:kern w:val="0"/>
                <w:szCs w:val="24"/>
              </w:rPr>
              <w:t>，而受強制戒治者</w:t>
            </w:r>
            <w:r w:rsidRPr="00E87C03">
              <w:rPr>
                <w:rFonts w:ascii="新細明體" w:hAnsi="新細明體" w:cs="新細明體"/>
                <w:kern w:val="0"/>
                <w:szCs w:val="24"/>
              </w:rPr>
              <w:t>1,470</w:t>
            </w:r>
            <w:r w:rsidRPr="00E87C03">
              <w:rPr>
                <w:rFonts w:ascii="新細明體" w:hAnsi="新細明體" w:cs="新細明體" w:hint="eastAsia"/>
                <w:kern w:val="0"/>
                <w:szCs w:val="24"/>
              </w:rPr>
              <w:t>人，比</w:t>
            </w:r>
            <w:r w:rsidRPr="00E87C03">
              <w:rPr>
                <w:rFonts w:ascii="新細明體" w:hAnsi="新細明體" w:cs="新細明體"/>
                <w:kern w:val="0"/>
                <w:szCs w:val="24"/>
              </w:rPr>
              <w:t>98</w:t>
            </w:r>
            <w:r w:rsidRPr="00E87C03">
              <w:rPr>
                <w:rFonts w:ascii="新細明體" w:hAnsi="新細明體" w:cs="新細明體" w:hint="eastAsia"/>
                <w:kern w:val="0"/>
                <w:szCs w:val="24"/>
              </w:rPr>
              <w:t>年同期</w:t>
            </w:r>
            <w:r w:rsidRPr="00E87C03">
              <w:rPr>
                <w:rFonts w:ascii="新細明體" w:hAnsi="新細明體" w:cs="新細明體"/>
                <w:kern w:val="0"/>
                <w:szCs w:val="24"/>
              </w:rPr>
              <w:t>(1,972</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減少</w:t>
            </w:r>
            <w:r w:rsidRPr="00E87C03">
              <w:rPr>
                <w:rFonts w:ascii="新細明體" w:hAnsi="新細明體" w:cs="新細明體"/>
                <w:kern w:val="0"/>
                <w:szCs w:val="24"/>
              </w:rPr>
              <w:t>25.5%</w:t>
            </w:r>
            <w:r w:rsidRPr="00E87C03">
              <w:rPr>
                <w:rFonts w:ascii="新細明體" w:hAnsi="新細明體" w:cs="新細明體" w:hint="eastAsia"/>
                <w:kern w:val="0"/>
                <w:szCs w:val="24"/>
              </w:rPr>
              <w:t>；另各地方法院檢察署執行查緝毒品案件，共起訴</w:t>
            </w:r>
            <w:r w:rsidRPr="00E87C03">
              <w:rPr>
                <w:rFonts w:ascii="新細明體" w:hAnsi="新細明體" w:cs="新細明體"/>
                <w:kern w:val="0"/>
                <w:szCs w:val="24"/>
              </w:rPr>
              <w:t>41,533</w:t>
            </w:r>
            <w:r w:rsidRPr="00E87C03">
              <w:rPr>
                <w:rFonts w:ascii="新細明體" w:hAnsi="新細明體" w:cs="新細明體" w:hint="eastAsia"/>
                <w:kern w:val="0"/>
                <w:szCs w:val="24"/>
              </w:rPr>
              <w:t>件、</w:t>
            </w:r>
            <w:r w:rsidRPr="00E87C03">
              <w:rPr>
                <w:rFonts w:ascii="新細明體" w:hAnsi="新細明體" w:cs="新細明體"/>
                <w:kern w:val="0"/>
                <w:szCs w:val="24"/>
              </w:rPr>
              <w:t>43,694</w:t>
            </w:r>
            <w:r w:rsidRPr="00E87C03">
              <w:rPr>
                <w:rFonts w:ascii="新細明體" w:hAnsi="新細明體" w:cs="新細明體" w:hint="eastAsia"/>
                <w:kern w:val="0"/>
                <w:szCs w:val="24"/>
              </w:rPr>
              <w:t>人。</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11</w:t>
            </w:r>
            <w:r w:rsidRPr="00E87C03">
              <w:rPr>
                <w:rFonts w:ascii="新細明體" w:hAnsi="新細明體" w:cs="新細明體" w:hint="eastAsia"/>
                <w:kern w:val="0"/>
                <w:szCs w:val="24"/>
              </w:rPr>
              <w:t>月查獲各級毒品共計</w:t>
            </w:r>
            <w:r w:rsidRPr="00E87C03">
              <w:rPr>
                <w:rFonts w:ascii="新細明體" w:hAnsi="新細明體" w:cs="新細明體"/>
                <w:kern w:val="0"/>
                <w:szCs w:val="24"/>
              </w:rPr>
              <w:t>3,253.6</w:t>
            </w:r>
            <w:r w:rsidRPr="00E87C03">
              <w:rPr>
                <w:rFonts w:ascii="新細明體" w:hAnsi="新細明體" w:cs="新細明體" w:hint="eastAsia"/>
                <w:kern w:val="0"/>
                <w:szCs w:val="24"/>
              </w:rPr>
              <w:t>公斤，較</w:t>
            </w:r>
            <w:r w:rsidRPr="00E87C03">
              <w:rPr>
                <w:rFonts w:ascii="新細明體" w:hAnsi="新細明體" w:cs="新細明體"/>
                <w:kern w:val="0"/>
                <w:szCs w:val="24"/>
              </w:rPr>
              <w:t>98</w:t>
            </w:r>
            <w:r w:rsidRPr="00E87C03">
              <w:rPr>
                <w:rFonts w:ascii="新細明體" w:hAnsi="新細明體" w:cs="新細明體" w:hint="eastAsia"/>
                <w:kern w:val="0"/>
                <w:szCs w:val="24"/>
              </w:rPr>
              <w:t>年度同期</w:t>
            </w:r>
            <w:r w:rsidRPr="00E87C03">
              <w:rPr>
                <w:rFonts w:ascii="新細明體" w:hAnsi="新細明體" w:cs="新細明體"/>
                <w:kern w:val="0"/>
                <w:szCs w:val="24"/>
              </w:rPr>
              <w:t>1,814</w:t>
            </w:r>
            <w:r w:rsidRPr="00E87C03">
              <w:rPr>
                <w:rFonts w:ascii="新細明體" w:hAnsi="新細明體" w:cs="新細明體" w:hint="eastAsia"/>
                <w:kern w:val="0"/>
                <w:szCs w:val="24"/>
              </w:rPr>
              <w:t>公斤，增加</w:t>
            </w:r>
            <w:r w:rsidRPr="00E87C03">
              <w:rPr>
                <w:rFonts w:ascii="新細明體" w:hAnsi="新細明體" w:cs="新細明體"/>
                <w:kern w:val="0"/>
                <w:szCs w:val="24"/>
              </w:rPr>
              <w:t>1,439.6</w:t>
            </w:r>
            <w:r w:rsidRPr="00E87C03">
              <w:rPr>
                <w:rFonts w:ascii="新細明體" w:hAnsi="新細明體" w:cs="新細明體" w:hint="eastAsia"/>
                <w:kern w:val="0"/>
                <w:szCs w:val="24"/>
              </w:rPr>
              <w:t>公斤</w:t>
            </w:r>
            <w:r w:rsidRPr="00E87C03">
              <w:rPr>
                <w:rFonts w:ascii="新細明體" w:hAnsi="新細明體" w:cs="新細明體"/>
                <w:kern w:val="0"/>
                <w:szCs w:val="24"/>
              </w:rPr>
              <w:t>(</w:t>
            </w:r>
            <w:r w:rsidRPr="00E87C03">
              <w:rPr>
                <w:rFonts w:ascii="新細明體" w:hAnsi="新細明體" w:cs="新細明體" w:hint="eastAsia"/>
                <w:kern w:val="0"/>
                <w:szCs w:val="24"/>
              </w:rPr>
              <w:t>純質淨重</w:t>
            </w:r>
            <w:r w:rsidRPr="00E87C03">
              <w:rPr>
                <w:rFonts w:ascii="新細明體" w:hAnsi="新細明體" w:cs="新細明體"/>
                <w:kern w:val="0"/>
                <w:szCs w:val="24"/>
              </w:rPr>
              <w:t>)</w:t>
            </w:r>
            <w:r w:rsidRPr="00E87C03">
              <w:rPr>
                <w:rFonts w:ascii="新細明體" w:hAnsi="新細明體" w:cs="新細明體" w:hint="eastAsia"/>
                <w:kern w:val="0"/>
                <w:szCs w:val="24"/>
              </w:rPr>
              <w:t>，查獲之毒品當中，第一級毒品為</w:t>
            </w:r>
            <w:r w:rsidRPr="00E87C03">
              <w:rPr>
                <w:rFonts w:ascii="新細明體" w:hAnsi="新細明體" w:cs="新細明體"/>
                <w:kern w:val="0"/>
                <w:szCs w:val="24"/>
              </w:rPr>
              <w:t>82.9</w:t>
            </w:r>
            <w:r w:rsidRPr="00E87C03">
              <w:rPr>
                <w:rFonts w:ascii="新細明體" w:hAnsi="新細明體" w:cs="新細明體" w:hint="eastAsia"/>
                <w:kern w:val="0"/>
                <w:szCs w:val="24"/>
              </w:rPr>
              <w:t>公斤</w:t>
            </w:r>
            <w:r w:rsidRPr="00E87C03">
              <w:rPr>
                <w:rFonts w:ascii="新細明體" w:hAnsi="新細明體" w:cs="新細明體"/>
                <w:kern w:val="0"/>
                <w:szCs w:val="24"/>
              </w:rPr>
              <w:t>(</w:t>
            </w:r>
            <w:r w:rsidRPr="00E87C03">
              <w:rPr>
                <w:rFonts w:ascii="新細明體" w:hAnsi="新細明體" w:cs="新細明體" w:hint="eastAsia"/>
                <w:kern w:val="0"/>
                <w:szCs w:val="24"/>
              </w:rPr>
              <w:t>海洛因</w:t>
            </w:r>
            <w:r w:rsidRPr="00E87C03">
              <w:rPr>
                <w:rFonts w:ascii="新細明體" w:hAnsi="新細明體" w:cs="新細明體"/>
                <w:kern w:val="0"/>
                <w:szCs w:val="24"/>
              </w:rPr>
              <w:t>)</w:t>
            </w:r>
            <w:r w:rsidRPr="00E87C03">
              <w:rPr>
                <w:rFonts w:ascii="新細明體" w:hAnsi="新細明體" w:cs="新細明體" w:hint="eastAsia"/>
                <w:kern w:val="0"/>
                <w:szCs w:val="24"/>
              </w:rPr>
              <w:t>，第二級毒品</w:t>
            </w:r>
            <w:r w:rsidRPr="00E87C03">
              <w:rPr>
                <w:rFonts w:ascii="新細明體" w:hAnsi="新細明體" w:cs="新細明體"/>
                <w:kern w:val="0"/>
                <w:szCs w:val="24"/>
              </w:rPr>
              <w:t>256.8</w:t>
            </w:r>
            <w:r w:rsidRPr="00E87C03">
              <w:rPr>
                <w:rFonts w:ascii="新細明體" w:hAnsi="新細明體" w:cs="新細明體" w:hint="eastAsia"/>
                <w:kern w:val="0"/>
                <w:szCs w:val="24"/>
              </w:rPr>
              <w:t>公斤</w:t>
            </w:r>
            <w:r w:rsidRPr="00E87C03">
              <w:rPr>
                <w:rFonts w:ascii="新細明體" w:hAnsi="新細明體" w:cs="新細明體"/>
                <w:kern w:val="0"/>
                <w:szCs w:val="24"/>
              </w:rPr>
              <w:t>(</w:t>
            </w:r>
            <w:r w:rsidRPr="00E87C03">
              <w:rPr>
                <w:rFonts w:ascii="新細明體" w:hAnsi="新細明體" w:cs="新細明體" w:hint="eastAsia"/>
                <w:kern w:val="0"/>
                <w:szCs w:val="24"/>
              </w:rPr>
              <w:t>安非他命、大麻</w:t>
            </w:r>
            <w:r w:rsidRPr="00E87C03">
              <w:rPr>
                <w:rFonts w:ascii="新細明體" w:hAnsi="新細明體" w:cs="新細明體"/>
                <w:kern w:val="0"/>
                <w:szCs w:val="24"/>
              </w:rPr>
              <w:t>)</w:t>
            </w:r>
            <w:r w:rsidRPr="00E87C03">
              <w:rPr>
                <w:rFonts w:ascii="新細明體" w:hAnsi="新細明體" w:cs="新細明體" w:hint="eastAsia"/>
                <w:kern w:val="0"/>
                <w:szCs w:val="24"/>
              </w:rPr>
              <w:t>，第三級毒品</w:t>
            </w:r>
            <w:r w:rsidRPr="00E87C03">
              <w:rPr>
                <w:rFonts w:ascii="新細明體" w:hAnsi="新細明體" w:cs="新細明體"/>
                <w:kern w:val="0"/>
                <w:szCs w:val="24"/>
              </w:rPr>
              <w:t>2,434.2</w:t>
            </w:r>
            <w:r w:rsidRPr="00E87C03">
              <w:rPr>
                <w:rFonts w:ascii="新細明體" w:hAnsi="新細明體" w:cs="新細明體" w:hint="eastAsia"/>
                <w:kern w:val="0"/>
                <w:szCs w:val="24"/>
              </w:rPr>
              <w:t>公斤</w:t>
            </w:r>
            <w:r w:rsidRPr="00E87C03">
              <w:rPr>
                <w:rFonts w:ascii="新細明體" w:hAnsi="新細明體" w:cs="新細明體"/>
                <w:kern w:val="0"/>
                <w:szCs w:val="24"/>
              </w:rPr>
              <w:t>(</w:t>
            </w:r>
            <w:r w:rsidRPr="00E87C03">
              <w:rPr>
                <w:rFonts w:ascii="新細明體" w:hAnsi="新細明體" w:cs="新細明體" w:hint="eastAsia"/>
                <w:kern w:val="0"/>
                <w:szCs w:val="24"/>
              </w:rPr>
              <w:t>愷他命</w:t>
            </w:r>
            <w:r w:rsidRPr="00E87C03">
              <w:rPr>
                <w:rFonts w:ascii="新細明體" w:hAnsi="新細明體" w:cs="新細明體"/>
                <w:kern w:val="0"/>
                <w:szCs w:val="24"/>
              </w:rPr>
              <w:t>)</w:t>
            </w:r>
            <w:r w:rsidRPr="00E87C03">
              <w:rPr>
                <w:rFonts w:ascii="新細明體" w:hAnsi="新細明體" w:cs="新細明體" w:hint="eastAsia"/>
                <w:kern w:val="0"/>
                <w:szCs w:val="24"/>
              </w:rPr>
              <w:t>及第四級毒品</w:t>
            </w:r>
            <w:r w:rsidRPr="00E87C03">
              <w:rPr>
                <w:rFonts w:ascii="新細明體" w:hAnsi="新細明體" w:cs="新細明體"/>
                <w:kern w:val="0"/>
                <w:szCs w:val="24"/>
              </w:rPr>
              <w:t>479.7</w:t>
            </w:r>
            <w:r w:rsidRPr="00E87C03">
              <w:rPr>
                <w:rFonts w:ascii="新細明體" w:hAnsi="新細明體" w:cs="新細明體" w:hint="eastAsia"/>
                <w:kern w:val="0"/>
                <w:szCs w:val="24"/>
              </w:rPr>
              <w:t>公斤</w:t>
            </w:r>
            <w:r w:rsidRPr="00E87C03">
              <w:rPr>
                <w:rFonts w:ascii="新細明體" w:hAnsi="新細明體" w:cs="新細明體"/>
                <w:kern w:val="0"/>
                <w:szCs w:val="24"/>
              </w:rPr>
              <w:t>(</w:t>
            </w:r>
            <w:r w:rsidRPr="00E87C03">
              <w:rPr>
                <w:rFonts w:ascii="新細明體" w:hAnsi="新細明體" w:cs="新細明體" w:hint="eastAsia"/>
                <w:kern w:val="0"/>
                <w:szCs w:val="24"/>
              </w:rPr>
              <w:t>鹽酸羥亞胺、假麻黃</w:t>
            </w:r>
            <w:r w:rsidRPr="00E87C03">
              <w:rPr>
                <w:rFonts w:ascii="新細明體" w:hAnsi="新細明體" w:cs="新細明體"/>
                <w:kern w:val="0"/>
                <w:szCs w:val="24"/>
              </w:rPr>
              <w:t>)</w:t>
            </w:r>
            <w:r w:rsidRPr="00E87C03">
              <w:rPr>
                <w:rFonts w:ascii="新細明體" w:hAnsi="新細明體" w:cs="新細明體" w:hint="eastAsia"/>
                <w:kern w:val="0"/>
                <w:szCs w:val="24"/>
              </w:rPr>
              <w:t>，同期查獲毒品製造工廠計</w:t>
            </w:r>
            <w:r w:rsidRPr="00E87C03">
              <w:rPr>
                <w:rFonts w:ascii="新細明體" w:hAnsi="新細明體" w:cs="新細明體"/>
                <w:kern w:val="0"/>
                <w:szCs w:val="24"/>
              </w:rPr>
              <w:t>50</w:t>
            </w:r>
            <w:r w:rsidRPr="00E87C03">
              <w:rPr>
                <w:rFonts w:ascii="新細明體" w:hAnsi="新細明體" w:cs="新細明體" w:hint="eastAsia"/>
                <w:kern w:val="0"/>
                <w:szCs w:val="24"/>
              </w:rPr>
              <w:t>座，超越原訂目標值。</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 xml:space="preserve">(2) </w:t>
            </w:r>
            <w:r w:rsidRPr="00E87C03">
              <w:rPr>
                <w:rFonts w:ascii="新細明體" w:hAnsi="新細明體" w:cs="新細明體" w:hint="eastAsia"/>
                <w:kern w:val="0"/>
                <w:szCs w:val="24"/>
              </w:rPr>
              <w:t>行政院於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2</w:t>
            </w:r>
            <w:r w:rsidRPr="00E87C03">
              <w:rPr>
                <w:rFonts w:ascii="新細明體" w:hAnsi="新細明體" w:cs="新細明體" w:hint="eastAsia"/>
                <w:kern w:val="0"/>
                <w:szCs w:val="24"/>
              </w:rPr>
              <w:t>日召開「行政院第</w:t>
            </w:r>
            <w:r w:rsidRPr="00E87C03">
              <w:rPr>
                <w:rFonts w:ascii="新細明體" w:hAnsi="新細明體" w:cs="新細明體"/>
                <w:kern w:val="0"/>
                <w:szCs w:val="24"/>
              </w:rPr>
              <w:t>4</w:t>
            </w:r>
            <w:r w:rsidRPr="00E87C03">
              <w:rPr>
                <w:rFonts w:ascii="新細明體" w:hAnsi="新細明體" w:cs="新細明體" w:hint="eastAsia"/>
                <w:kern w:val="0"/>
                <w:szCs w:val="24"/>
              </w:rPr>
              <w:t>次毒品防制會報」，同年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14</w:t>
            </w:r>
            <w:r w:rsidRPr="00E87C03">
              <w:rPr>
                <w:rFonts w:ascii="新細明體" w:hAnsi="新細明體" w:cs="新細明體" w:hint="eastAsia"/>
                <w:kern w:val="0"/>
                <w:szCs w:val="24"/>
              </w:rPr>
              <w:t>日又召開「第五次毒品防制會報」，提出「當前新興毒品之查緝與精進作</w:t>
            </w:r>
            <w:r w:rsidRPr="00E87C03">
              <w:rPr>
                <w:rFonts w:ascii="新細明體" w:hAnsi="新細明體" w:cs="新細明體" w:hint="eastAsia"/>
                <w:kern w:val="0"/>
                <w:szCs w:val="24"/>
              </w:rPr>
              <w:lastRenderedPageBreak/>
              <w:t>為」報告。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 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25</w:t>
            </w:r>
            <w:r w:rsidRPr="00E87C03">
              <w:rPr>
                <w:rFonts w:ascii="新細明體" w:hAnsi="新細明體" w:cs="新細明體" w:hint="eastAsia"/>
                <w:kern w:val="0"/>
                <w:szCs w:val="24"/>
              </w:rPr>
              <w:t>日、</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4</w:t>
            </w:r>
            <w:r w:rsidRPr="00E87C03">
              <w:rPr>
                <w:rFonts w:ascii="新細明體" w:hAnsi="新細明體" w:cs="新細明體" w:hint="eastAsia"/>
                <w:kern w:val="0"/>
                <w:szCs w:val="24"/>
              </w:rPr>
              <w:t>日召開「</w:t>
            </w:r>
            <w:r w:rsidRPr="00E87C03">
              <w:rPr>
                <w:rFonts w:ascii="新細明體" w:hAnsi="新細明體" w:cs="新細明體"/>
                <w:kern w:val="0"/>
                <w:szCs w:val="24"/>
              </w:rPr>
              <w:t>99</w:t>
            </w:r>
            <w:r w:rsidRPr="00E87C03">
              <w:rPr>
                <w:rFonts w:ascii="新細明體" w:hAnsi="新細明體" w:cs="新細明體" w:hint="eastAsia"/>
                <w:kern w:val="0"/>
                <w:szCs w:val="24"/>
              </w:rPr>
              <w:t>年全國反毒會議暨反毒國際研討會」第</w:t>
            </w:r>
            <w:r w:rsidRPr="00E87C03">
              <w:rPr>
                <w:rFonts w:ascii="新細明體" w:hAnsi="新細明體" w:cs="新細明體"/>
                <w:kern w:val="0"/>
                <w:szCs w:val="24"/>
              </w:rPr>
              <w:t>1</w:t>
            </w:r>
            <w:r w:rsidRPr="00E87C03">
              <w:rPr>
                <w:rFonts w:ascii="新細明體" w:hAnsi="新細明體" w:cs="新細明體" w:hint="eastAsia"/>
                <w:kern w:val="0"/>
                <w:szCs w:val="24"/>
              </w:rPr>
              <w:t>次、第</w:t>
            </w:r>
            <w:r w:rsidRPr="00E87C03">
              <w:rPr>
                <w:rFonts w:ascii="新細明體" w:hAnsi="新細明體" w:cs="新細明體"/>
                <w:kern w:val="0"/>
                <w:szCs w:val="24"/>
              </w:rPr>
              <w:t>2</w:t>
            </w:r>
            <w:r w:rsidRPr="00E87C03">
              <w:rPr>
                <w:rFonts w:ascii="新細明體" w:hAnsi="新細明體" w:cs="新細明體" w:hint="eastAsia"/>
                <w:kern w:val="0"/>
                <w:szCs w:val="24"/>
              </w:rPr>
              <w:t>次籌備會會議；</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日召開「</w:t>
            </w:r>
            <w:r w:rsidRPr="00E87C03">
              <w:rPr>
                <w:rFonts w:ascii="新細明體" w:hAnsi="新細明體" w:cs="新細明體"/>
                <w:kern w:val="0"/>
                <w:szCs w:val="24"/>
              </w:rPr>
              <w:t>99</w:t>
            </w:r>
            <w:r w:rsidRPr="00E87C03">
              <w:rPr>
                <w:rFonts w:ascii="新細明體" w:hAnsi="新細明體" w:cs="新細明體" w:hint="eastAsia"/>
                <w:kern w:val="0"/>
                <w:szCs w:val="24"/>
              </w:rPr>
              <w:t>年全國反毒會議暨反毒國際研討會緝毒合作組」第</w:t>
            </w:r>
            <w:r w:rsidRPr="00E87C03">
              <w:rPr>
                <w:rFonts w:ascii="新細明體" w:hAnsi="新細明體" w:cs="新細明體"/>
                <w:kern w:val="0"/>
                <w:szCs w:val="24"/>
              </w:rPr>
              <w:t>1</w:t>
            </w:r>
            <w:r w:rsidRPr="00E87C03">
              <w:rPr>
                <w:rFonts w:ascii="新細明體" w:hAnsi="新細明體" w:cs="新細明體" w:hint="eastAsia"/>
                <w:kern w:val="0"/>
                <w:szCs w:val="24"/>
              </w:rPr>
              <w:t>次籌備會，研商「</w:t>
            </w:r>
            <w:r w:rsidRPr="00E87C03">
              <w:rPr>
                <w:rFonts w:ascii="新細明體" w:hAnsi="新細明體" w:cs="新細明體"/>
                <w:kern w:val="0"/>
                <w:szCs w:val="24"/>
              </w:rPr>
              <w:t>99</w:t>
            </w:r>
            <w:r w:rsidRPr="00E87C03">
              <w:rPr>
                <w:rFonts w:ascii="新細明體" w:hAnsi="新細明體" w:cs="新細明體" w:hint="eastAsia"/>
                <w:kern w:val="0"/>
                <w:szCs w:val="24"/>
              </w:rPr>
              <w:t>年全國反毒會議暨反毒國際會議研討會相關事宜；同年</w:t>
            </w:r>
            <w:r w:rsidRPr="00E87C03">
              <w:rPr>
                <w:rFonts w:ascii="新細明體" w:hAnsi="新細明體" w:cs="新細明體"/>
                <w:kern w:val="0"/>
                <w:szCs w:val="24"/>
              </w:rPr>
              <w:t>6</w:t>
            </w:r>
            <w:r w:rsidRPr="00E87C03">
              <w:rPr>
                <w:rFonts w:ascii="新細明體" w:hAnsi="新細明體" w:cs="新細明體" w:hint="eastAsia"/>
                <w:kern w:val="0"/>
                <w:szCs w:val="24"/>
              </w:rPr>
              <w:t>月</w:t>
            </w:r>
            <w:r w:rsidRPr="00E87C03">
              <w:rPr>
                <w:rFonts w:ascii="新細明體" w:hAnsi="新細明體" w:cs="新細明體"/>
                <w:kern w:val="0"/>
                <w:szCs w:val="24"/>
              </w:rPr>
              <w:t>2</w:t>
            </w:r>
            <w:r w:rsidRPr="00E87C03">
              <w:rPr>
                <w:rFonts w:ascii="新細明體" w:hAnsi="新細明體" w:cs="新細明體" w:hint="eastAsia"/>
                <w:kern w:val="0"/>
                <w:szCs w:val="24"/>
              </w:rPr>
              <w:t>、</w:t>
            </w:r>
            <w:r w:rsidRPr="00E87C03">
              <w:rPr>
                <w:rFonts w:ascii="新細明體" w:hAnsi="新細明體" w:cs="新細明體"/>
                <w:kern w:val="0"/>
                <w:szCs w:val="24"/>
              </w:rPr>
              <w:t>3</w:t>
            </w:r>
            <w:r w:rsidRPr="00E87C03">
              <w:rPr>
                <w:rFonts w:ascii="新細明體" w:hAnsi="新細明體" w:cs="新細明體" w:hint="eastAsia"/>
                <w:kern w:val="0"/>
                <w:szCs w:val="24"/>
              </w:rPr>
              <w:t>日於公務人力發展中心舉辦</w:t>
            </w:r>
            <w:r w:rsidRPr="00E87C03">
              <w:rPr>
                <w:rFonts w:ascii="新細明體" w:hAnsi="新細明體" w:cs="新細明體"/>
                <w:kern w:val="0"/>
                <w:szCs w:val="24"/>
              </w:rPr>
              <w:t>99</w:t>
            </w:r>
            <w:r w:rsidRPr="00E87C03">
              <w:rPr>
                <w:rFonts w:ascii="新細明體" w:hAnsi="新細明體" w:cs="新細明體" w:hint="eastAsia"/>
                <w:kern w:val="0"/>
                <w:szCs w:val="24"/>
              </w:rPr>
              <w:t>年全國反毒會議暨反毒國際研討會。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 xml:space="preserve">(4) 99 </w:t>
            </w:r>
            <w:r w:rsidRPr="00E87C03">
              <w:rPr>
                <w:rFonts w:ascii="新細明體" w:hAnsi="新細明體" w:cs="新細明體" w:hint="eastAsia"/>
                <w:kern w:val="0"/>
                <w:szCs w:val="24"/>
              </w:rPr>
              <w:t>年</w:t>
            </w:r>
            <w:r w:rsidRPr="00E87C03">
              <w:rPr>
                <w:rFonts w:ascii="新細明體" w:hAnsi="新細明體" w:cs="新細明體"/>
                <w:kern w:val="0"/>
                <w:szCs w:val="24"/>
              </w:rPr>
              <w:t xml:space="preserve"> 5 </w:t>
            </w:r>
            <w:r w:rsidRPr="00E87C03">
              <w:rPr>
                <w:rFonts w:ascii="新細明體" w:hAnsi="新細明體" w:cs="新細明體" w:hint="eastAsia"/>
                <w:kern w:val="0"/>
                <w:szCs w:val="24"/>
              </w:rPr>
              <w:t>月</w:t>
            </w:r>
            <w:r w:rsidRPr="00E87C03">
              <w:rPr>
                <w:rFonts w:ascii="新細明體" w:hAnsi="新細明體" w:cs="新細明體"/>
                <w:kern w:val="0"/>
                <w:szCs w:val="24"/>
              </w:rPr>
              <w:t xml:space="preserve"> 18 </w:t>
            </w:r>
            <w:r w:rsidRPr="00E87C03">
              <w:rPr>
                <w:rFonts w:ascii="新細明體" w:hAnsi="新細明體" w:cs="新細明體" w:hint="eastAsia"/>
                <w:kern w:val="0"/>
                <w:szCs w:val="24"/>
              </w:rPr>
              <w:t>日修正「特定人員尿液採驗辦法」第</w:t>
            </w:r>
            <w:r w:rsidRPr="00E87C03">
              <w:rPr>
                <w:rFonts w:ascii="新細明體" w:hAnsi="新細明體" w:cs="新細明體"/>
                <w:kern w:val="0"/>
                <w:szCs w:val="24"/>
              </w:rPr>
              <w:t xml:space="preserve">10 </w:t>
            </w:r>
            <w:r w:rsidRPr="00E87C03">
              <w:rPr>
                <w:rFonts w:ascii="新細明體" w:hAnsi="新細明體" w:cs="新細明體" w:hint="eastAsia"/>
                <w:kern w:val="0"/>
                <w:szCs w:val="24"/>
              </w:rPr>
              <w:t>條條文及第</w:t>
            </w:r>
            <w:r w:rsidRPr="00E87C03">
              <w:rPr>
                <w:rFonts w:ascii="新細明體" w:hAnsi="新細明體" w:cs="新細明體"/>
                <w:kern w:val="0"/>
                <w:szCs w:val="24"/>
              </w:rPr>
              <w:t xml:space="preserve"> 3 </w:t>
            </w:r>
            <w:r w:rsidRPr="00E87C03">
              <w:rPr>
                <w:rFonts w:ascii="新細明體" w:hAnsi="新細明體" w:cs="新細明體" w:hint="eastAsia"/>
                <w:kern w:val="0"/>
                <w:szCs w:val="24"/>
              </w:rPr>
              <w:t>條第</w:t>
            </w:r>
            <w:r w:rsidRPr="00E87C03">
              <w:rPr>
                <w:rFonts w:ascii="新細明體" w:hAnsi="新細明體" w:cs="新細明體"/>
                <w:kern w:val="0"/>
                <w:szCs w:val="24"/>
              </w:rPr>
              <w:t>1</w:t>
            </w:r>
            <w:r w:rsidRPr="00E87C03">
              <w:rPr>
                <w:rFonts w:ascii="新細明體" w:hAnsi="新細明體" w:cs="新細明體" w:hint="eastAsia"/>
                <w:kern w:val="0"/>
                <w:szCs w:val="24"/>
              </w:rPr>
              <w:t>款條文之附表，並於同日生效</w:t>
            </w:r>
          </w:p>
          <w:p w:rsidR="00330DB4" w:rsidRPr="00E87C03" w:rsidRDefault="00330DB4" w:rsidP="005058D2">
            <w:pPr>
              <w:widowControl/>
              <w:spacing w:line="360" w:lineRule="exact"/>
              <w:ind w:leftChars="-50" w:left="-120"/>
              <w:jc w:val="both"/>
              <w:rPr>
                <w:rFonts w:ascii="新細明體" w:hAnsi="新細明體" w:cs="新細明體"/>
                <w:kern w:val="0"/>
                <w:szCs w:val="24"/>
              </w:rPr>
            </w:pP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(5) 99</w:t>
            </w:r>
            <w:r w:rsidRPr="00E87C03">
              <w:rPr>
                <w:rFonts w:ascii="新細明體" w:hAnsi="新細明體" w:cs="新細明體" w:hint="eastAsia"/>
                <w:kern w:val="0"/>
                <w:szCs w:val="24"/>
              </w:rPr>
              <w:t>年</w:t>
            </w:r>
            <w:r w:rsidRPr="00E87C03">
              <w:rPr>
                <w:rFonts w:ascii="新細明體" w:hAnsi="新細明體" w:cs="新細明體"/>
                <w:kern w:val="0"/>
                <w:szCs w:val="24"/>
              </w:rPr>
              <w:t>6</w:t>
            </w:r>
            <w:r w:rsidRPr="00E87C03">
              <w:rPr>
                <w:rFonts w:ascii="新細明體" w:hAnsi="新細明體" w:cs="新細明體" w:hint="eastAsia"/>
                <w:kern w:val="0"/>
                <w:szCs w:val="24"/>
              </w:rPr>
              <w:t>月</w:t>
            </w:r>
            <w:r w:rsidRPr="00E87C03">
              <w:rPr>
                <w:rFonts w:ascii="新細明體" w:hAnsi="新細明體" w:cs="新細明體"/>
                <w:kern w:val="0"/>
                <w:szCs w:val="24"/>
              </w:rPr>
              <w:t>28</w:t>
            </w:r>
            <w:r w:rsidRPr="00E87C03">
              <w:rPr>
                <w:rFonts w:ascii="新細明體" w:hAnsi="新細明體" w:cs="新細明體" w:hint="eastAsia"/>
                <w:kern w:val="0"/>
                <w:szCs w:val="24"/>
              </w:rPr>
              <w:t>日頒布「檢察機關排怨計畫」，排怨項目包括製造、運輸、販賣毒品案件，為有效阻絕各式毒品流入校園，並由臺灣高等法院檢察署緝毒督導小組統籌規劃，全國各地檢署在歷經</w:t>
            </w:r>
            <w:r w:rsidRPr="00E87C03">
              <w:rPr>
                <w:rFonts w:ascii="新細明體" w:hAnsi="新細明體" w:cs="新細明體"/>
                <w:kern w:val="0"/>
                <w:szCs w:val="24"/>
              </w:rPr>
              <w:t>1</w:t>
            </w:r>
            <w:r w:rsidRPr="00E87C03">
              <w:rPr>
                <w:rFonts w:ascii="新細明體" w:hAnsi="新細明體" w:cs="新細明體" w:hint="eastAsia"/>
                <w:kern w:val="0"/>
                <w:szCs w:val="24"/>
              </w:rPr>
              <w:t>個多月佈建後，於</w:t>
            </w:r>
            <w:r w:rsidRPr="00E87C03">
              <w:rPr>
                <w:rFonts w:ascii="新細明體" w:hAnsi="新細明體" w:cs="新細明體"/>
                <w:kern w:val="0"/>
                <w:szCs w:val="24"/>
              </w:rPr>
              <w:t>9</w:t>
            </w:r>
            <w:r w:rsidRPr="00E87C03">
              <w:rPr>
                <w:rFonts w:ascii="新細明體" w:hAnsi="新細明體" w:cs="新細明體" w:hint="eastAsia"/>
                <w:kern w:val="0"/>
                <w:szCs w:val="24"/>
              </w:rPr>
              <w:t>月</w:t>
            </w:r>
            <w:r w:rsidRPr="00E87C03">
              <w:rPr>
                <w:rFonts w:ascii="新細明體" w:hAnsi="新細明體" w:cs="新細明體"/>
                <w:kern w:val="0"/>
                <w:szCs w:val="24"/>
              </w:rPr>
              <w:t>20</w:t>
            </w:r>
            <w:r w:rsidRPr="00E87C03">
              <w:rPr>
                <w:rFonts w:ascii="新細明體" w:hAnsi="新細明體" w:cs="新細明體" w:hint="eastAsia"/>
                <w:kern w:val="0"/>
                <w:szCs w:val="24"/>
              </w:rPr>
              <w:t>日起，同步展開對校園毒品管道之全國聯合查緝行動。</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 xml:space="preserve">(6) </w:t>
            </w:r>
            <w:r w:rsidRPr="00E87C03">
              <w:rPr>
                <w:rFonts w:ascii="新細明體" w:hAnsi="新細明體" w:cs="新細明體" w:hint="eastAsia"/>
                <w:kern w:val="0"/>
                <w:szCs w:val="24"/>
              </w:rPr>
              <w:t>毒品危害防制條例第</w:t>
            </w:r>
            <w:r w:rsidRPr="00E87C03">
              <w:rPr>
                <w:rFonts w:ascii="新細明體" w:hAnsi="新細明體" w:cs="新細明體"/>
                <w:kern w:val="0"/>
                <w:szCs w:val="24"/>
              </w:rPr>
              <w:t>2</w:t>
            </w:r>
            <w:r w:rsidRPr="00E87C03">
              <w:rPr>
                <w:rFonts w:ascii="新細明體" w:hAnsi="新細明體" w:cs="新細明體" w:hint="eastAsia"/>
                <w:kern w:val="0"/>
                <w:szCs w:val="24"/>
              </w:rPr>
              <w:t>條之</w:t>
            </w:r>
            <w:r w:rsidRPr="00E87C03">
              <w:rPr>
                <w:rFonts w:ascii="新細明體" w:hAnsi="新細明體" w:cs="新細明體"/>
                <w:kern w:val="0"/>
                <w:szCs w:val="24"/>
              </w:rPr>
              <w:t>1</w:t>
            </w:r>
            <w:r w:rsidRPr="00E87C03">
              <w:rPr>
                <w:rFonts w:ascii="新細明體" w:hAnsi="新細明體" w:cs="新細明體" w:hint="eastAsia"/>
                <w:kern w:val="0"/>
                <w:szCs w:val="24"/>
              </w:rPr>
              <w:t>、第</w:t>
            </w:r>
            <w:r w:rsidRPr="00E87C03">
              <w:rPr>
                <w:rFonts w:ascii="新細明體" w:hAnsi="新細明體" w:cs="新細明體"/>
                <w:kern w:val="0"/>
                <w:szCs w:val="24"/>
              </w:rPr>
              <w:t>27</w:t>
            </w:r>
            <w:r w:rsidRPr="00E87C03">
              <w:rPr>
                <w:rFonts w:ascii="新細明體" w:hAnsi="新細明體" w:cs="新細明體" w:hint="eastAsia"/>
                <w:kern w:val="0"/>
                <w:szCs w:val="24"/>
              </w:rPr>
              <w:t>條、第</w:t>
            </w:r>
            <w:r w:rsidRPr="00E87C03">
              <w:rPr>
                <w:rFonts w:ascii="新細明體" w:hAnsi="新細明體" w:cs="新細明體"/>
                <w:kern w:val="0"/>
                <w:szCs w:val="24"/>
              </w:rPr>
              <w:t>28</w:t>
            </w:r>
            <w:r w:rsidRPr="00E87C03">
              <w:rPr>
                <w:rFonts w:ascii="新細明體" w:hAnsi="新細明體" w:cs="新細明體" w:hint="eastAsia"/>
                <w:kern w:val="0"/>
                <w:szCs w:val="24"/>
              </w:rPr>
              <w:t>條及第</w:t>
            </w:r>
            <w:r w:rsidRPr="00E87C03">
              <w:rPr>
                <w:rFonts w:ascii="新細明體" w:hAnsi="新細明體" w:cs="新細明體"/>
                <w:kern w:val="0"/>
                <w:szCs w:val="24"/>
              </w:rPr>
              <w:t>36</w:t>
            </w:r>
            <w:r w:rsidRPr="00E87C03">
              <w:rPr>
                <w:rFonts w:ascii="新細明體" w:hAnsi="新細明體" w:cs="新細明體" w:hint="eastAsia"/>
                <w:kern w:val="0"/>
                <w:szCs w:val="24"/>
              </w:rPr>
              <w:t>條修正案，經總統</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11</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日華總一義字第</w:t>
            </w:r>
            <w:r w:rsidRPr="00E87C03">
              <w:rPr>
                <w:rFonts w:ascii="新細明體" w:hAnsi="新細明體" w:cs="新細明體"/>
                <w:kern w:val="0"/>
                <w:szCs w:val="24"/>
              </w:rPr>
              <w:t>09900317041</w:t>
            </w:r>
            <w:r w:rsidRPr="00E87C03">
              <w:rPr>
                <w:rFonts w:ascii="新細明體" w:hAnsi="新細明體" w:cs="新細明體" w:hint="eastAsia"/>
                <w:kern w:val="0"/>
                <w:szCs w:val="24"/>
              </w:rPr>
              <w:t>號令公布施行，未來我國各地方反毒組織與政策將更加完整，另戒治處所若亦得附設勒戒處所，不但能提昇觀察勒戒業務效能，更可節省人力、經費及作業時間。</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(7) 99</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21</w:t>
            </w:r>
            <w:r w:rsidRPr="00E87C03">
              <w:rPr>
                <w:rFonts w:ascii="新細明體" w:hAnsi="新細明體" w:cs="新細明體" w:hint="eastAsia"/>
                <w:kern w:val="0"/>
                <w:szCs w:val="24"/>
              </w:rPr>
              <w:t>日召開第</w:t>
            </w:r>
            <w:r w:rsidRPr="00E87C03">
              <w:rPr>
                <w:rFonts w:ascii="新細明體" w:hAnsi="新細明體" w:cs="新細明體"/>
                <w:kern w:val="0"/>
                <w:szCs w:val="24"/>
              </w:rPr>
              <w:t>4</w:t>
            </w:r>
            <w:r w:rsidRPr="00E87C03">
              <w:rPr>
                <w:rFonts w:ascii="新細明體" w:hAnsi="新細明體" w:cs="新細明體" w:hint="eastAsia"/>
                <w:kern w:val="0"/>
                <w:szCs w:val="24"/>
              </w:rPr>
              <w:t>屆第</w:t>
            </w:r>
            <w:r w:rsidRPr="00E87C03">
              <w:rPr>
                <w:rFonts w:ascii="新細明體" w:hAnsi="新細明體" w:cs="新細明體"/>
                <w:kern w:val="0"/>
                <w:szCs w:val="24"/>
              </w:rPr>
              <w:t>1</w:t>
            </w:r>
            <w:r w:rsidRPr="00E87C03">
              <w:rPr>
                <w:rFonts w:ascii="新細明體" w:hAnsi="新細明體" w:cs="新細明體" w:hint="eastAsia"/>
                <w:kern w:val="0"/>
                <w:szCs w:val="24"/>
              </w:rPr>
              <w:t>次毒品審議委員會，將「伯替唑他」由第三級毒品改列為第四級毒品，</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日召開第</w:t>
            </w:r>
            <w:r w:rsidRPr="00E87C03">
              <w:rPr>
                <w:rFonts w:ascii="新細明體" w:hAnsi="新細明體" w:cs="新細明體"/>
                <w:kern w:val="0"/>
                <w:szCs w:val="24"/>
              </w:rPr>
              <w:t>4</w:t>
            </w:r>
            <w:r w:rsidRPr="00E87C03">
              <w:rPr>
                <w:rFonts w:ascii="新細明體" w:hAnsi="新細明體" w:cs="新細明體" w:hint="eastAsia"/>
                <w:kern w:val="0"/>
                <w:szCs w:val="24"/>
              </w:rPr>
              <w:t>屆第</w:t>
            </w:r>
            <w:r w:rsidRPr="00E87C03">
              <w:rPr>
                <w:rFonts w:ascii="新細明體" w:hAnsi="新細明體" w:cs="新細明體"/>
                <w:kern w:val="0"/>
                <w:szCs w:val="24"/>
              </w:rPr>
              <w:t>2</w:t>
            </w:r>
            <w:r w:rsidRPr="00E87C03">
              <w:rPr>
                <w:rFonts w:ascii="新細明體" w:hAnsi="新細明體" w:cs="新細明體" w:hint="eastAsia"/>
                <w:kern w:val="0"/>
                <w:szCs w:val="24"/>
              </w:rPr>
              <w:t>次毒品審議委員會，增列</w:t>
            </w:r>
            <w:r w:rsidRPr="00E87C03">
              <w:rPr>
                <w:rFonts w:ascii="新細明體" w:hAnsi="新細明體" w:cs="新細明體"/>
                <w:kern w:val="0"/>
                <w:szCs w:val="24"/>
              </w:rPr>
              <w:t>Mephedrone</w:t>
            </w:r>
            <w:r w:rsidRPr="00E87C03">
              <w:rPr>
                <w:rFonts w:ascii="新細明體" w:hAnsi="新細明體" w:cs="新細明體" w:hint="eastAsia"/>
                <w:kern w:val="0"/>
                <w:szCs w:val="24"/>
              </w:rPr>
              <w:t>（俗稱「喵喵」，化學名為</w:t>
            </w:r>
            <w:r w:rsidRPr="00E87C03">
              <w:rPr>
                <w:rFonts w:ascii="新細明體" w:hAnsi="新細明體" w:cs="新細明體"/>
                <w:kern w:val="0"/>
                <w:szCs w:val="24"/>
              </w:rPr>
              <w:t>4-meth- ylmethcathinone</w:t>
            </w:r>
            <w:r w:rsidRPr="00E87C03">
              <w:rPr>
                <w:rFonts w:ascii="新細明體" w:hAnsi="新細明體" w:cs="新細明體" w:hint="eastAsia"/>
                <w:kern w:val="0"/>
                <w:szCs w:val="24"/>
              </w:rPr>
              <w:t>《</w:t>
            </w:r>
            <w:r w:rsidRPr="00E87C03">
              <w:rPr>
                <w:rFonts w:ascii="新細明體" w:hAnsi="新細明體" w:cs="新細明體"/>
                <w:kern w:val="0"/>
                <w:szCs w:val="24"/>
              </w:rPr>
              <w:t>4-MMC</w:t>
            </w:r>
            <w:r w:rsidRPr="00E87C03">
              <w:rPr>
                <w:rFonts w:ascii="新細明體" w:hAnsi="新細明體" w:cs="新細明體" w:hint="eastAsia"/>
                <w:kern w:val="0"/>
                <w:szCs w:val="24"/>
              </w:rPr>
              <w:t>》）為第四級毒品、</w:t>
            </w:r>
            <w:r w:rsidRPr="00E87C03">
              <w:rPr>
                <w:rFonts w:ascii="新細明體" w:hAnsi="新細明體" w:cs="新細明體"/>
                <w:kern w:val="0"/>
                <w:szCs w:val="24"/>
              </w:rPr>
              <w:t>8</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日召開第</w:t>
            </w:r>
            <w:r w:rsidRPr="00E87C03">
              <w:rPr>
                <w:rFonts w:ascii="新細明體" w:hAnsi="新細明體" w:cs="新細明體"/>
                <w:kern w:val="0"/>
                <w:szCs w:val="24"/>
              </w:rPr>
              <w:t>4</w:t>
            </w:r>
            <w:r w:rsidRPr="00E87C03">
              <w:rPr>
                <w:rFonts w:ascii="新細明體" w:hAnsi="新細明體" w:cs="新細明體" w:hint="eastAsia"/>
                <w:kern w:val="0"/>
                <w:szCs w:val="24"/>
              </w:rPr>
              <w:t>屆第</w:t>
            </w:r>
            <w:r w:rsidRPr="00E87C03">
              <w:rPr>
                <w:rFonts w:ascii="新細明體" w:hAnsi="新細明體" w:cs="新細明體"/>
                <w:kern w:val="0"/>
                <w:szCs w:val="24"/>
              </w:rPr>
              <w:t>3</w:t>
            </w:r>
            <w:r w:rsidRPr="00E87C03">
              <w:rPr>
                <w:rFonts w:ascii="新細明體" w:hAnsi="新細明體" w:cs="新細明體" w:hint="eastAsia"/>
                <w:kern w:val="0"/>
                <w:szCs w:val="24"/>
              </w:rPr>
              <w:t>次毒品審議委員</w:t>
            </w:r>
            <w:r w:rsidRPr="00E87C03">
              <w:rPr>
                <w:rFonts w:ascii="新細明體" w:hAnsi="新細明體" w:cs="新細明體" w:hint="eastAsia"/>
                <w:kern w:val="0"/>
                <w:szCs w:val="24"/>
              </w:rPr>
              <w:lastRenderedPageBreak/>
              <w:t>會，決議將「</w:t>
            </w:r>
            <w:r w:rsidRPr="00E87C03">
              <w:rPr>
                <w:rFonts w:ascii="新細明體" w:hAnsi="新細明體" w:cs="新細明體"/>
                <w:kern w:val="0"/>
                <w:szCs w:val="24"/>
              </w:rPr>
              <w:t>5-MeO-DiPT</w:t>
            </w:r>
            <w:r w:rsidRPr="00E87C03">
              <w:rPr>
                <w:rFonts w:ascii="新細明體" w:hAnsi="新細明體" w:cs="新細明體" w:hint="eastAsia"/>
                <w:kern w:val="0"/>
                <w:szCs w:val="24"/>
              </w:rPr>
              <w:t>（火狐狸）」列為第三級毒品管制。</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加速獄政改革</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督導矯正機關囚情動態及應變管理能力，辦理矯正機關年度業務評鑑及專案查核，強化機關應變能力。</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97</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設置囚情通報中心，每日隨時掌控所屬矯正機關之囚情狀況，確實督導本部所屬</w:t>
            </w:r>
            <w:r w:rsidRPr="00E87C03">
              <w:rPr>
                <w:rFonts w:ascii="新細明體" w:hAnsi="新細明體" w:cs="新細明體"/>
                <w:kern w:val="0"/>
                <w:szCs w:val="24"/>
              </w:rPr>
              <w:t>49</w:t>
            </w:r>
            <w:r w:rsidRPr="00E87C03">
              <w:rPr>
                <w:rFonts w:ascii="新細明體" w:hAnsi="新細明體" w:cs="新細明體" w:hint="eastAsia"/>
                <w:kern w:val="0"/>
                <w:szCs w:val="24"/>
              </w:rPr>
              <w:t>所矯正機關依法行政，充分發揮行政效能，並及時發現弱點予以強化改進，發掘問題所在，加以改善，俾作為來年計畫執行時改進的方向。</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(2)99</w:t>
            </w:r>
            <w:r w:rsidRPr="00E87C03">
              <w:rPr>
                <w:rFonts w:ascii="新細明體" w:hAnsi="新細明體" w:cs="新細明體" w:hint="eastAsia"/>
                <w:kern w:val="0"/>
                <w:szCs w:val="24"/>
              </w:rPr>
              <w:t>年</w:t>
            </w:r>
            <w:r w:rsidRPr="00E87C03">
              <w:rPr>
                <w:rFonts w:ascii="新細明體" w:hAnsi="新細明體" w:cs="新細明體"/>
                <w:kern w:val="0"/>
                <w:szCs w:val="24"/>
              </w:rPr>
              <w:t>1-12</w:t>
            </w:r>
            <w:r w:rsidRPr="00E87C03">
              <w:rPr>
                <w:rFonts w:ascii="新細明體" w:hAnsi="新細明體" w:cs="新細明體" w:hint="eastAsia"/>
                <w:kern w:val="0"/>
                <w:szCs w:val="24"/>
              </w:rPr>
              <w:t>月實施不定期業務視察、專案查核及年終業務評鑑等共計</w:t>
            </w:r>
            <w:r w:rsidRPr="00E87C03">
              <w:rPr>
                <w:rFonts w:ascii="新細明體" w:hAnsi="新細明體" w:cs="新細明體"/>
                <w:kern w:val="0"/>
                <w:szCs w:val="24"/>
              </w:rPr>
              <w:t>445</w:t>
            </w:r>
            <w:r w:rsidRPr="00E87C03">
              <w:rPr>
                <w:rFonts w:ascii="新細明體" w:hAnsi="新細明體" w:cs="新細明體" w:hint="eastAsia"/>
                <w:kern w:val="0"/>
                <w:szCs w:val="24"/>
              </w:rPr>
              <w:t>次，目達成率</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445</w:t>
            </w:r>
            <w:r w:rsidRPr="00E87C03">
              <w:rPr>
                <w:rFonts w:ascii="新細明體" w:hAnsi="新細明體" w:cs="新細明體" w:hint="eastAsia"/>
                <w:kern w:val="0"/>
                <w:szCs w:val="24"/>
              </w:rPr>
              <w:t>÷（</w:t>
            </w:r>
            <w:r w:rsidRPr="00E87C03">
              <w:rPr>
                <w:rFonts w:ascii="新細明體" w:hAnsi="新細明體" w:cs="新細明體"/>
                <w:kern w:val="0"/>
                <w:szCs w:val="24"/>
              </w:rPr>
              <w:t>9</w:t>
            </w:r>
            <w:r w:rsidRPr="00E87C03">
              <w:rPr>
                <w:rFonts w:ascii="新細明體" w:hAnsi="新細明體" w:cs="新細明體" w:hint="eastAsia"/>
                <w:kern w:val="0"/>
                <w:szCs w:val="24"/>
              </w:rPr>
              <w:t>×</w:t>
            </w:r>
            <w:r w:rsidRPr="00E87C03">
              <w:rPr>
                <w:rFonts w:ascii="新細明體" w:hAnsi="新細明體" w:cs="新細明體"/>
                <w:kern w:val="0"/>
                <w:szCs w:val="24"/>
              </w:rPr>
              <w:t>49</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督導矯正機關充實教化輔助人力，強化延聘合理比例之志願服務人力，提升教化效能。</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95</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本部秉持「政府資源有限、民間資源無窮」理念，積極延攬社會各界熱心公益之團體、人士入監協助收容人教化輔導事項。</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(2)99</w:t>
            </w:r>
            <w:r w:rsidRPr="00E87C03">
              <w:rPr>
                <w:rFonts w:ascii="新細明體" w:hAnsi="新細明體" w:cs="新細明體" w:hint="eastAsia"/>
                <w:kern w:val="0"/>
                <w:szCs w:val="24"/>
              </w:rPr>
              <w:t>年</w:t>
            </w:r>
            <w:r w:rsidRPr="00E87C03">
              <w:rPr>
                <w:rFonts w:ascii="新細明體" w:hAnsi="新細明體" w:cs="新細明體"/>
                <w:kern w:val="0"/>
                <w:szCs w:val="24"/>
              </w:rPr>
              <w:t>1-12</w:t>
            </w:r>
            <w:r w:rsidRPr="00E87C03">
              <w:rPr>
                <w:rFonts w:ascii="新細明體" w:hAnsi="新細明體" w:cs="新細明體" w:hint="eastAsia"/>
                <w:kern w:val="0"/>
                <w:szCs w:val="24"/>
              </w:rPr>
              <w:t>月矯正機關延聘志工人數與收容人數比達</w:t>
            </w:r>
            <w:r w:rsidRPr="00E87C03">
              <w:rPr>
                <w:rFonts w:ascii="新細明體" w:hAnsi="新細明體" w:cs="新細明體"/>
                <w:kern w:val="0"/>
                <w:szCs w:val="24"/>
              </w:rPr>
              <w:t>1</w:t>
            </w:r>
            <w:r w:rsidRPr="00E87C03">
              <w:rPr>
                <w:rFonts w:ascii="新細明體" w:hAnsi="新細明體" w:cs="新細明體" w:hint="eastAsia"/>
                <w:kern w:val="0"/>
                <w:szCs w:val="24"/>
              </w:rPr>
              <w:t>：</w:t>
            </w:r>
            <w:r w:rsidRPr="00E87C03">
              <w:rPr>
                <w:rFonts w:ascii="新細明體" w:hAnsi="新細明體" w:cs="新細明體"/>
                <w:kern w:val="0"/>
                <w:szCs w:val="24"/>
              </w:rPr>
              <w:t>30</w:t>
            </w:r>
            <w:r w:rsidRPr="00E87C03">
              <w:rPr>
                <w:rFonts w:ascii="新細明體" w:hAnsi="新細明體" w:cs="新細明體" w:hint="eastAsia"/>
                <w:kern w:val="0"/>
                <w:szCs w:val="24"/>
              </w:rPr>
              <w:t>者（少年矯正機關為</w:t>
            </w:r>
            <w:r w:rsidRPr="00E87C03">
              <w:rPr>
                <w:rFonts w:ascii="新細明體" w:hAnsi="新細明體" w:cs="新細明體"/>
                <w:kern w:val="0"/>
                <w:szCs w:val="24"/>
              </w:rPr>
              <w:t>1</w:t>
            </w:r>
            <w:r w:rsidRPr="00E87C03">
              <w:rPr>
                <w:rFonts w:ascii="新細明體" w:hAnsi="新細明體" w:cs="新細明體" w:hint="eastAsia"/>
                <w:kern w:val="0"/>
                <w:szCs w:val="24"/>
              </w:rPr>
              <w:t>：</w:t>
            </w:r>
            <w:r w:rsidRPr="00E87C03">
              <w:rPr>
                <w:rFonts w:ascii="新細明體" w:hAnsi="新細明體" w:cs="新細明體"/>
                <w:kern w:val="0"/>
                <w:szCs w:val="24"/>
              </w:rPr>
              <w:t>3</w:t>
            </w:r>
            <w:r w:rsidRPr="00E87C03">
              <w:rPr>
                <w:rFonts w:ascii="新細明體" w:hAnsi="新細明體" w:cs="新細明體" w:hint="eastAsia"/>
                <w:kern w:val="0"/>
                <w:szCs w:val="24"/>
              </w:rPr>
              <w:t>）且志工分類不得少於</w:t>
            </w:r>
            <w:r w:rsidRPr="00E87C03">
              <w:rPr>
                <w:rFonts w:ascii="新細明體" w:hAnsi="新細明體" w:cs="新細明體"/>
                <w:kern w:val="0"/>
                <w:szCs w:val="24"/>
              </w:rPr>
              <w:t>5</w:t>
            </w:r>
            <w:r w:rsidRPr="00E87C03">
              <w:rPr>
                <w:rFonts w:ascii="新細明體" w:hAnsi="新細明體" w:cs="新細明體" w:hint="eastAsia"/>
                <w:kern w:val="0"/>
                <w:szCs w:val="24"/>
              </w:rPr>
              <w:t>項之矯正機關累計已達</w:t>
            </w:r>
            <w:r w:rsidRPr="00E87C03">
              <w:rPr>
                <w:rFonts w:ascii="新細明體" w:hAnsi="新細明體" w:cs="新細明體"/>
                <w:kern w:val="0"/>
                <w:szCs w:val="24"/>
              </w:rPr>
              <w:t>48</w:t>
            </w:r>
            <w:r w:rsidRPr="00E87C03">
              <w:rPr>
                <w:rFonts w:ascii="新細明體" w:hAnsi="新細明體" w:cs="新細明體" w:hint="eastAsia"/>
                <w:kern w:val="0"/>
                <w:szCs w:val="24"/>
              </w:rPr>
              <w:t>所，占全國矯正機關（總數</w:t>
            </w:r>
            <w:r w:rsidRPr="00E87C03">
              <w:rPr>
                <w:rFonts w:ascii="新細明體" w:hAnsi="新細明體" w:cs="新細明體"/>
                <w:kern w:val="0"/>
                <w:szCs w:val="24"/>
              </w:rPr>
              <w:t>49</w:t>
            </w:r>
            <w:r w:rsidRPr="00E87C03">
              <w:rPr>
                <w:rFonts w:ascii="新細明體" w:hAnsi="新細明體" w:cs="新細明體" w:hint="eastAsia"/>
                <w:kern w:val="0"/>
                <w:szCs w:val="24"/>
              </w:rPr>
              <w:t>所）比率</w:t>
            </w:r>
            <w:r w:rsidRPr="00E87C03">
              <w:rPr>
                <w:rFonts w:ascii="新細明體" w:hAnsi="新細明體" w:cs="新細明體"/>
                <w:kern w:val="0"/>
                <w:szCs w:val="24"/>
              </w:rPr>
              <w:t>97.9</w:t>
            </w:r>
            <w:r w:rsidRPr="00E87C03">
              <w:rPr>
                <w:rFonts w:ascii="新細明體" w:hAnsi="新細明體" w:cs="新細明體" w:hint="eastAsia"/>
                <w:kern w:val="0"/>
                <w:szCs w:val="24"/>
              </w:rPr>
              <w:t>％（</w:t>
            </w:r>
            <w:r w:rsidRPr="00E87C03">
              <w:rPr>
                <w:rFonts w:ascii="新細明體" w:hAnsi="新細明體" w:cs="新細明體"/>
                <w:kern w:val="0"/>
                <w:szCs w:val="24"/>
              </w:rPr>
              <w:t>48</w:t>
            </w:r>
            <w:r w:rsidRPr="00E87C03">
              <w:rPr>
                <w:rFonts w:ascii="新細明體" w:hAnsi="新細明體" w:cs="新細明體" w:hint="eastAsia"/>
                <w:kern w:val="0"/>
                <w:szCs w:val="24"/>
              </w:rPr>
              <w:t>÷</w:t>
            </w:r>
            <w:r w:rsidRPr="00E87C03">
              <w:rPr>
                <w:rFonts w:ascii="新細明體" w:hAnsi="新細明體" w:cs="新細明體"/>
                <w:kern w:val="0"/>
                <w:szCs w:val="24"/>
              </w:rPr>
              <w:t>49</w:t>
            </w:r>
            <w:r w:rsidRPr="00E87C03">
              <w:rPr>
                <w:rFonts w:ascii="新細明體" w:hAnsi="新細明體" w:cs="新細明體" w:hint="eastAsia"/>
                <w:kern w:val="0"/>
                <w:szCs w:val="24"/>
              </w:rPr>
              <w:t>×</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97.9</w:t>
            </w:r>
            <w:r w:rsidRPr="00E87C03">
              <w:rPr>
                <w:rFonts w:ascii="新細明體" w:hAnsi="新細明體" w:cs="新細明體" w:hint="eastAsia"/>
                <w:kern w:val="0"/>
                <w:szCs w:val="24"/>
              </w:rPr>
              <w:t>％）。目標達成率</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深化司法保護</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落實犯罪被害人法律協助</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3300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至</w:t>
            </w:r>
            <w:r w:rsidRPr="00E87C03">
              <w:rPr>
                <w:rFonts w:ascii="新細明體" w:hAnsi="新細明體" w:cs="新細明體"/>
                <w:kern w:val="0"/>
                <w:szCs w:val="24"/>
              </w:rPr>
              <w:t>12</w:t>
            </w:r>
            <w:r w:rsidRPr="00E87C03">
              <w:rPr>
                <w:rFonts w:ascii="新細明體" w:hAnsi="新細明體" w:cs="新細明體" w:hint="eastAsia"/>
                <w:kern w:val="0"/>
                <w:szCs w:val="24"/>
              </w:rPr>
              <w:t>月財團法人犯罪被害人保護協會提供被害人法律協助計</w:t>
            </w:r>
            <w:r w:rsidRPr="00E87C03">
              <w:rPr>
                <w:rFonts w:ascii="新細明體" w:hAnsi="新細明體" w:cs="新細明體"/>
                <w:kern w:val="0"/>
                <w:szCs w:val="24"/>
              </w:rPr>
              <w:t>9,817</w:t>
            </w:r>
            <w:r w:rsidRPr="00E87C03">
              <w:rPr>
                <w:rFonts w:ascii="新細明體" w:hAnsi="新細明體" w:cs="新細明體" w:hint="eastAsia"/>
                <w:kern w:val="0"/>
                <w:szCs w:val="24"/>
              </w:rPr>
              <w:t>人次。</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法律協助內容含律師諮詢、協助撰狀、協助調解、委任律師等項目。</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依據</w:t>
            </w:r>
            <w:r w:rsidRPr="00E87C03">
              <w:rPr>
                <w:rFonts w:ascii="新細明體" w:hAnsi="新細明體" w:cs="新細明體"/>
                <w:kern w:val="0"/>
                <w:szCs w:val="24"/>
              </w:rPr>
              <w:t>99</w:t>
            </w:r>
            <w:r w:rsidRPr="00E87C03">
              <w:rPr>
                <w:rFonts w:ascii="新細明體" w:hAnsi="新細明體" w:cs="新細明體" w:hint="eastAsia"/>
                <w:kern w:val="0"/>
                <w:szCs w:val="24"/>
              </w:rPr>
              <w:t>年度實施犯罪被害人滿意度調查結果，有七成受訪者肯定該會提供之法律協助。</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推動社會勞動</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85</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至</w:t>
            </w:r>
            <w:r w:rsidRPr="00E87C03">
              <w:rPr>
                <w:rFonts w:ascii="新細明體" w:hAnsi="新細明體" w:cs="新細明體"/>
                <w:kern w:val="0"/>
                <w:szCs w:val="24"/>
              </w:rPr>
              <w:t>12</w:t>
            </w:r>
            <w:r w:rsidRPr="00E87C03">
              <w:rPr>
                <w:rFonts w:ascii="新細明體" w:hAnsi="新細明體" w:cs="新細明體" w:hint="eastAsia"/>
                <w:kern w:val="0"/>
                <w:szCs w:val="24"/>
              </w:rPr>
              <w:t>月各地方法院檢察署針對社會勞動人完成社會勞動之執行者填寫滿意度調查問卷，計有</w:t>
            </w:r>
            <w:r w:rsidRPr="00E87C03">
              <w:rPr>
                <w:rFonts w:ascii="新細明體" w:hAnsi="新細明體" w:cs="新細明體"/>
                <w:kern w:val="0"/>
                <w:szCs w:val="24"/>
              </w:rPr>
              <w:t>10,917</w:t>
            </w:r>
            <w:r w:rsidRPr="00E87C03">
              <w:rPr>
                <w:rFonts w:ascii="新細明體" w:hAnsi="新細明體" w:cs="新細明體" w:hint="eastAsia"/>
                <w:kern w:val="0"/>
                <w:szCs w:val="24"/>
              </w:rPr>
              <w:t>人，其中對於參與社會勞動感到滿意者共有計</w:t>
            </w:r>
            <w:r w:rsidRPr="00E87C03">
              <w:rPr>
                <w:rFonts w:ascii="新細明體" w:hAnsi="新細明體" w:cs="新細明體"/>
                <w:kern w:val="0"/>
                <w:szCs w:val="24"/>
              </w:rPr>
              <w:t>9,747</w:t>
            </w:r>
            <w:r w:rsidRPr="00E87C03">
              <w:rPr>
                <w:rFonts w:ascii="新細明體" w:hAnsi="新細明體" w:cs="新細明體" w:hint="eastAsia"/>
                <w:kern w:val="0"/>
                <w:szCs w:val="24"/>
              </w:rPr>
              <w:t>人，滿意度為</w:t>
            </w:r>
            <w:r w:rsidRPr="00E87C03">
              <w:rPr>
                <w:rFonts w:ascii="新細明體" w:hAnsi="新細明體" w:cs="新細明體"/>
                <w:kern w:val="0"/>
                <w:szCs w:val="24"/>
              </w:rPr>
              <w:t>89%</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(2)99</w:t>
            </w:r>
            <w:r w:rsidRPr="00E87C03">
              <w:rPr>
                <w:rFonts w:ascii="新細明體" w:hAnsi="新細明體" w:cs="新細明體" w:hint="eastAsia"/>
                <w:kern w:val="0"/>
                <w:szCs w:val="24"/>
              </w:rPr>
              <w:t>年各地方法院檢察署社會勞動執行機關（構）第一季交案執行之機構有</w:t>
            </w:r>
            <w:r w:rsidRPr="00E87C03">
              <w:rPr>
                <w:rFonts w:ascii="新細明體" w:hAnsi="新細明體" w:cs="新細明體"/>
                <w:kern w:val="0"/>
                <w:szCs w:val="24"/>
              </w:rPr>
              <w:t>1,401</w:t>
            </w:r>
            <w:r w:rsidRPr="00E87C03">
              <w:rPr>
                <w:rFonts w:ascii="新細明體" w:hAnsi="新細明體" w:cs="新細明體" w:hint="eastAsia"/>
                <w:kern w:val="0"/>
                <w:szCs w:val="24"/>
              </w:rPr>
              <w:t>個，對社會勞動人提供社會勞動</w:t>
            </w:r>
            <w:r w:rsidRPr="00E87C03">
              <w:rPr>
                <w:rFonts w:ascii="新細明體" w:hAnsi="新細明體" w:cs="新細明體" w:hint="eastAsia"/>
                <w:kern w:val="0"/>
                <w:szCs w:val="24"/>
              </w:rPr>
              <w:lastRenderedPageBreak/>
              <w:t>感到滿意者有</w:t>
            </w:r>
            <w:r w:rsidRPr="00E87C03">
              <w:rPr>
                <w:rFonts w:ascii="新細明體" w:hAnsi="新細明體" w:cs="新細明體"/>
                <w:kern w:val="0"/>
                <w:szCs w:val="24"/>
              </w:rPr>
              <w:t>1,321</w:t>
            </w:r>
            <w:r w:rsidRPr="00E87C03">
              <w:rPr>
                <w:rFonts w:ascii="新細明體" w:hAnsi="新細明體" w:cs="新細明體" w:hint="eastAsia"/>
                <w:kern w:val="0"/>
                <w:szCs w:val="24"/>
              </w:rPr>
              <w:t>個，滿意度為</w:t>
            </w:r>
            <w:r w:rsidRPr="00E87C03">
              <w:rPr>
                <w:rFonts w:ascii="新細明體" w:hAnsi="新細明體" w:cs="新細明體"/>
                <w:kern w:val="0"/>
                <w:szCs w:val="24"/>
              </w:rPr>
              <w:t>94%</w:t>
            </w:r>
            <w:r w:rsidRPr="00E87C03">
              <w:rPr>
                <w:rFonts w:ascii="新細明體" w:hAnsi="新細明體" w:cs="新細明體" w:hint="eastAsia"/>
                <w:kern w:val="0"/>
                <w:szCs w:val="24"/>
              </w:rPr>
              <w:t>；第二季交案執行之機構有</w:t>
            </w:r>
            <w:r w:rsidRPr="00E87C03">
              <w:rPr>
                <w:rFonts w:ascii="新細明體" w:hAnsi="新細明體" w:cs="新細明體"/>
                <w:kern w:val="0"/>
                <w:szCs w:val="24"/>
              </w:rPr>
              <w:t>1,386</w:t>
            </w:r>
            <w:r w:rsidRPr="00E87C03">
              <w:rPr>
                <w:rFonts w:ascii="新細明體" w:hAnsi="新細明體" w:cs="新細明體" w:hint="eastAsia"/>
                <w:kern w:val="0"/>
                <w:szCs w:val="24"/>
              </w:rPr>
              <w:t>個，滿意者有</w:t>
            </w:r>
            <w:r w:rsidRPr="00E87C03">
              <w:rPr>
                <w:rFonts w:ascii="新細明體" w:hAnsi="新細明體" w:cs="新細明體"/>
                <w:kern w:val="0"/>
                <w:szCs w:val="24"/>
              </w:rPr>
              <w:t>1,310</w:t>
            </w:r>
            <w:r w:rsidRPr="00E87C03">
              <w:rPr>
                <w:rFonts w:ascii="新細明體" w:hAnsi="新細明體" w:cs="新細明體" w:hint="eastAsia"/>
                <w:kern w:val="0"/>
                <w:szCs w:val="24"/>
              </w:rPr>
              <w:t>個，滿意度為</w:t>
            </w:r>
            <w:r w:rsidRPr="00E87C03">
              <w:rPr>
                <w:rFonts w:ascii="新細明體" w:hAnsi="新細明體" w:cs="新細明體"/>
                <w:kern w:val="0"/>
                <w:szCs w:val="24"/>
              </w:rPr>
              <w:t>95%</w:t>
            </w:r>
            <w:r w:rsidRPr="00E87C03">
              <w:rPr>
                <w:rFonts w:ascii="新細明體" w:hAnsi="新細明體" w:cs="新細明體" w:hint="eastAsia"/>
                <w:kern w:val="0"/>
                <w:szCs w:val="24"/>
              </w:rPr>
              <w:t>；第三季交案執行機構有</w:t>
            </w:r>
            <w:r w:rsidRPr="00E87C03">
              <w:rPr>
                <w:rFonts w:ascii="新細明體" w:hAnsi="新細明體" w:cs="新細明體"/>
                <w:kern w:val="0"/>
                <w:szCs w:val="24"/>
              </w:rPr>
              <w:t>1,202</w:t>
            </w:r>
            <w:r w:rsidRPr="00E87C03">
              <w:rPr>
                <w:rFonts w:ascii="新細明體" w:hAnsi="新細明體" w:cs="新細明體" w:hint="eastAsia"/>
                <w:kern w:val="0"/>
                <w:szCs w:val="24"/>
              </w:rPr>
              <w:t>個，滿意者有</w:t>
            </w:r>
            <w:r w:rsidRPr="00E87C03">
              <w:rPr>
                <w:rFonts w:ascii="新細明體" w:hAnsi="新細明體" w:cs="新細明體"/>
                <w:kern w:val="0"/>
                <w:szCs w:val="24"/>
              </w:rPr>
              <w:t>1,123</w:t>
            </w:r>
            <w:r w:rsidRPr="00E87C03">
              <w:rPr>
                <w:rFonts w:ascii="新細明體" w:hAnsi="新細明體" w:cs="新細明體" w:hint="eastAsia"/>
                <w:kern w:val="0"/>
                <w:szCs w:val="24"/>
              </w:rPr>
              <w:t>個，滿意度</w:t>
            </w:r>
            <w:r w:rsidRPr="00E87C03">
              <w:rPr>
                <w:rFonts w:ascii="新細明體" w:hAnsi="新細明體" w:cs="新細明體"/>
                <w:kern w:val="0"/>
                <w:szCs w:val="24"/>
              </w:rPr>
              <w:t>93%</w:t>
            </w:r>
            <w:r w:rsidRPr="00E87C03">
              <w:rPr>
                <w:rFonts w:ascii="新細明體" w:hAnsi="新細明體" w:cs="新細明體" w:hint="eastAsia"/>
                <w:kern w:val="0"/>
                <w:szCs w:val="24"/>
              </w:rPr>
              <w:t>；第四季交案執行之機構有</w:t>
            </w:r>
            <w:r w:rsidRPr="00E87C03">
              <w:rPr>
                <w:rFonts w:ascii="新細明體" w:hAnsi="新細明體" w:cs="新細明體"/>
                <w:kern w:val="0"/>
                <w:szCs w:val="24"/>
              </w:rPr>
              <w:t>1,213</w:t>
            </w:r>
            <w:r w:rsidRPr="00E87C03">
              <w:rPr>
                <w:rFonts w:ascii="新細明體" w:hAnsi="新細明體" w:cs="新細明體" w:hint="eastAsia"/>
                <w:kern w:val="0"/>
                <w:szCs w:val="24"/>
              </w:rPr>
              <w:t>個，滿意者有</w:t>
            </w:r>
            <w:r w:rsidRPr="00E87C03">
              <w:rPr>
                <w:rFonts w:ascii="新細明體" w:hAnsi="新細明體" w:cs="新細明體"/>
                <w:kern w:val="0"/>
                <w:szCs w:val="24"/>
              </w:rPr>
              <w:t>1,166</w:t>
            </w:r>
            <w:r w:rsidRPr="00E87C03">
              <w:rPr>
                <w:rFonts w:ascii="新細明體" w:hAnsi="新細明體" w:cs="新細明體" w:hint="eastAsia"/>
                <w:kern w:val="0"/>
                <w:szCs w:val="24"/>
              </w:rPr>
              <w:t>個，其滿意度</w:t>
            </w:r>
            <w:r w:rsidRPr="00E87C03">
              <w:rPr>
                <w:rFonts w:ascii="新細明體" w:hAnsi="新細明體" w:cs="新細明體"/>
                <w:kern w:val="0"/>
                <w:szCs w:val="24"/>
              </w:rPr>
              <w:t>96%</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依據</w:t>
            </w:r>
            <w:r w:rsidRPr="00E87C03">
              <w:rPr>
                <w:rFonts w:ascii="新細明體" w:hAnsi="新細明體" w:cs="新細明體"/>
                <w:kern w:val="0"/>
                <w:szCs w:val="24"/>
              </w:rPr>
              <w:t>99</w:t>
            </w:r>
            <w:r w:rsidRPr="00E87C03">
              <w:rPr>
                <w:rFonts w:ascii="新細明體" w:hAnsi="新細明體" w:cs="新細明體" w:hint="eastAsia"/>
                <w:kern w:val="0"/>
                <w:szCs w:val="24"/>
              </w:rPr>
              <w:t>年度實施滿意度調查結果，社會勞動執行機構有九成四、社會勞動人有八成九肯定易服社會勞動制度。</w:t>
            </w:r>
            <w:r w:rsidRPr="00E87C03">
              <w:rPr>
                <w:rFonts w:ascii="新細明體" w:hAnsi="新細明體" w:cs="新細明體"/>
                <w:kern w:val="0"/>
                <w:szCs w:val="24"/>
              </w:rPr>
              <w:t xml:space="preserve"> </w:t>
            </w:r>
          </w:p>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(4)</w:t>
            </w:r>
            <w:r w:rsidRPr="00E87C03">
              <w:rPr>
                <w:rFonts w:ascii="新細明體" w:hAnsi="新細明體" w:cs="新細明體" w:hint="eastAsia"/>
                <w:kern w:val="0"/>
                <w:szCs w:val="24"/>
              </w:rPr>
              <w:t>執行情形：</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A.99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月份各地檢署均已完成委外人力招聘工作。</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B.99</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30-31</w:t>
            </w:r>
            <w:r w:rsidRPr="00E87C03">
              <w:rPr>
                <w:rFonts w:ascii="新細明體" w:hAnsi="新細明體" w:cs="新細明體" w:hint="eastAsia"/>
                <w:kern w:val="0"/>
                <w:szCs w:val="24"/>
              </w:rPr>
              <w:t>日辦理年度初階社會勞動執行人員教育訓練。</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C.99</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12</w:t>
            </w:r>
            <w:r w:rsidRPr="00E87C03">
              <w:rPr>
                <w:rFonts w:ascii="新細明體" w:hAnsi="新細明體" w:cs="新細明體" w:hint="eastAsia"/>
                <w:kern w:val="0"/>
                <w:szCs w:val="24"/>
              </w:rPr>
              <w:t>日召開易服社會勞動執行問題及處理座談會。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D.99</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18-19</w:t>
            </w:r>
            <w:r w:rsidRPr="00E87C03">
              <w:rPr>
                <w:rFonts w:ascii="新細明體" w:hAnsi="新細明體" w:cs="新細明體" w:hint="eastAsia"/>
                <w:kern w:val="0"/>
                <w:szCs w:val="24"/>
              </w:rPr>
              <w:t>日辦理觀護人進階研習訓練。</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E.99.7.9</w:t>
            </w:r>
            <w:r w:rsidRPr="00E87C03">
              <w:rPr>
                <w:rFonts w:ascii="新細明體" w:hAnsi="新細明體" w:cs="新細明體" w:hint="eastAsia"/>
                <w:kern w:val="0"/>
                <w:szCs w:val="24"/>
              </w:rPr>
              <w:t>辦理社會勞動週年檢討會議，會中決議各地檢推展易服社會勞動專案化。</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F.99</w:t>
            </w:r>
            <w:r w:rsidRPr="00E87C03">
              <w:rPr>
                <w:rFonts w:ascii="新細明體" w:hAnsi="新細明體" w:cs="新細明體" w:hint="eastAsia"/>
                <w:kern w:val="0"/>
                <w:szCs w:val="24"/>
              </w:rPr>
              <w:t>年</w:t>
            </w:r>
            <w:r w:rsidRPr="00E87C03">
              <w:rPr>
                <w:rFonts w:ascii="新細明體" w:hAnsi="新細明體" w:cs="新細明體"/>
                <w:kern w:val="0"/>
                <w:szCs w:val="24"/>
              </w:rPr>
              <w:t>9</w:t>
            </w:r>
            <w:r w:rsidRPr="00E87C03">
              <w:rPr>
                <w:rFonts w:ascii="新細明體" w:hAnsi="新細明體" w:cs="新細明體" w:hint="eastAsia"/>
                <w:kern w:val="0"/>
                <w:szCs w:val="24"/>
              </w:rPr>
              <w:t>月辦理</w:t>
            </w:r>
            <w:r w:rsidRPr="00E87C03">
              <w:rPr>
                <w:rFonts w:ascii="新細明體" w:hAnsi="新細明體" w:cs="新細明體"/>
                <w:kern w:val="0"/>
                <w:szCs w:val="24"/>
              </w:rPr>
              <w:t>99</w:t>
            </w:r>
            <w:r w:rsidRPr="00E87C03">
              <w:rPr>
                <w:rFonts w:ascii="新細明體" w:hAnsi="新細明體" w:cs="新細明體" w:hint="eastAsia"/>
                <w:kern w:val="0"/>
                <w:szCs w:val="24"/>
              </w:rPr>
              <w:t>年度社會勞動人意外保險投保事宜完竣。</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G.99/11/12</w:t>
            </w:r>
            <w:r w:rsidRPr="00E87C03">
              <w:rPr>
                <w:rFonts w:ascii="新細明體" w:hAnsi="新細明體" w:cs="新細明體" w:hint="eastAsia"/>
                <w:kern w:val="0"/>
                <w:szCs w:val="24"/>
              </w:rPr>
              <w:t>落實上開督核計畫，擬訂「本部實施易服社會勞動監督考核流程圖」及「地方法院檢察署每月社會勞動督核情況一覽表」，</w:t>
            </w:r>
            <w:r w:rsidRPr="00E87C03">
              <w:rPr>
                <w:rFonts w:ascii="新細明體" w:hAnsi="新細明體" w:cs="新細明體"/>
                <w:kern w:val="0"/>
                <w:szCs w:val="24"/>
              </w:rPr>
              <w:t>99/11/25</w:t>
            </w:r>
            <w:r w:rsidRPr="00E87C03">
              <w:rPr>
                <w:rFonts w:ascii="新細明體" w:hAnsi="新細明體" w:cs="新細明體" w:hint="eastAsia"/>
                <w:kern w:val="0"/>
                <w:szCs w:val="24"/>
              </w:rPr>
              <w:t>簽奉部長核定，並指示確實落實督核機制。</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H.99/11/29-30</w:t>
            </w:r>
            <w:r w:rsidRPr="00E87C03">
              <w:rPr>
                <w:rFonts w:ascii="新細明體" w:hAnsi="新細明體" w:cs="新細明體" w:hint="eastAsia"/>
                <w:kern w:val="0"/>
                <w:szCs w:val="24"/>
              </w:rPr>
              <w:t>辦理第一梯次主任觀護人及觀護人「易服社會勞動業務」精進教育訓練。</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I.99/12/08</w:t>
            </w:r>
            <w:r w:rsidRPr="00E87C03">
              <w:rPr>
                <w:rFonts w:ascii="新細明體" w:hAnsi="新細明體" w:cs="新細明體" w:hint="eastAsia"/>
                <w:kern w:val="0"/>
                <w:szCs w:val="24"/>
              </w:rPr>
              <w:t>函頒修正「法務部實施易服社會勞動監督考核計畫」、「法務部實施易服社會勞動監督考核流程圖」及「地方法院檢察署每月社會勞動督核情況一覽表」，請各地檢</w:t>
            </w:r>
            <w:r w:rsidRPr="00E87C03">
              <w:rPr>
                <w:rFonts w:ascii="新細明體" w:hAnsi="新細明體" w:cs="新細明體" w:hint="eastAsia"/>
                <w:kern w:val="0"/>
                <w:szCs w:val="24"/>
              </w:rPr>
              <w:lastRenderedPageBreak/>
              <w:t>署自</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月起辦理具報。</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J.99/12/13-14</w:t>
            </w:r>
            <w:r w:rsidRPr="00E87C03">
              <w:rPr>
                <w:rFonts w:ascii="新細明體" w:hAnsi="新細明體" w:cs="新細明體" w:hint="eastAsia"/>
                <w:kern w:val="0"/>
                <w:szCs w:val="24"/>
              </w:rPr>
              <w:t>辦理第二梯次主任觀護人及觀護人「易服社會勞動業務」精進教育訓練。</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cs="新細明體"/>
                <w:kern w:val="0"/>
                <w:szCs w:val="24"/>
              </w:rPr>
            </w:pPr>
            <w:r w:rsidRPr="00E87C03">
              <w:rPr>
                <w:rFonts w:ascii="新細明體" w:hAnsi="新細明體" w:cs="新細明體"/>
                <w:kern w:val="0"/>
                <w:szCs w:val="24"/>
              </w:rPr>
              <w:t>k.99/12/31</w:t>
            </w:r>
            <w:r w:rsidRPr="00E87C03">
              <w:rPr>
                <w:rFonts w:ascii="新細明體" w:hAnsi="新細明體" w:cs="新細明體" w:hint="eastAsia"/>
                <w:kern w:val="0"/>
                <w:szCs w:val="24"/>
              </w:rPr>
              <w:t>函高檢署協助蒐集社會勞動檢討意見及研提革新建議。</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提升司法保護獎補助經費運用透明化</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已按季提報相關獎補助經費內容予本部會計處，送立法院備查。</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已按季將補助對象、金額及相關開支明細上網登載於本部全球資訊網「資訊公開」項下「應主動公開資訊」之「支付或接受之補助」</w:t>
            </w:r>
            <w:r w:rsidRPr="00E87C03">
              <w:rPr>
                <w:rFonts w:ascii="新細明體" w:hAnsi="新細明體" w:cs="新細明體"/>
                <w:kern w:val="0"/>
                <w:szCs w:val="24"/>
              </w:rPr>
              <w:t xml:space="preserve"> </w:t>
            </w:r>
          </w:p>
        </w:tc>
      </w:tr>
      <w:tr w:rsidR="00330DB4" w:rsidRPr="00E87C03">
        <w:tc>
          <w:tcPr>
            <w:tcW w:w="0" w:type="auto"/>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提升檢察功能</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提升全國法醫鑑驗品質</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60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自</w:t>
            </w:r>
            <w:r w:rsidRPr="00E87C03">
              <w:rPr>
                <w:rFonts w:ascii="新細明體" w:hAnsi="新細明體" w:cs="新細明體"/>
                <w:kern w:val="0"/>
                <w:szCs w:val="24"/>
              </w:rPr>
              <w:t>87</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月本部法醫研究所為全國唯一具有法定職掌之法醫死因偵查鑑驗及研究機關，受理全國超過百分之八十以上之解剖死因鑑定案件，全國相驗案件每年為</w:t>
            </w:r>
            <w:r w:rsidRPr="00E87C03">
              <w:rPr>
                <w:rFonts w:ascii="新細明體" w:hAnsi="新細明體" w:cs="新細明體"/>
                <w:kern w:val="0"/>
                <w:szCs w:val="24"/>
              </w:rPr>
              <w:t>17000</w:t>
            </w:r>
            <w:r w:rsidRPr="00E87C03">
              <w:rPr>
                <w:rFonts w:ascii="新細明體" w:hAnsi="新細明體" w:cs="新細明體" w:hint="eastAsia"/>
                <w:kern w:val="0"/>
                <w:szCs w:val="24"/>
              </w:rPr>
              <w:t>件以上，進行病理解剖約占</w:t>
            </w:r>
            <w:r w:rsidRPr="00E87C03">
              <w:rPr>
                <w:rFonts w:ascii="新細明體" w:hAnsi="新細明體" w:cs="新細明體"/>
                <w:kern w:val="0"/>
                <w:szCs w:val="24"/>
              </w:rPr>
              <w:t>12.4%</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依</w:t>
            </w:r>
            <w:r w:rsidRPr="00E87C03">
              <w:rPr>
                <w:rFonts w:ascii="新細明體" w:hAnsi="新細明體" w:cs="新細明體"/>
                <w:kern w:val="0"/>
                <w:szCs w:val="24"/>
              </w:rPr>
              <w:t>99</w:t>
            </w:r>
            <w:r w:rsidRPr="00E87C03">
              <w:rPr>
                <w:rFonts w:ascii="新細明體" w:hAnsi="新細明體" w:cs="新細明體" w:hint="eastAsia"/>
                <w:kern w:val="0"/>
                <w:szCs w:val="24"/>
              </w:rPr>
              <w:t>年度受理地檢署及法院複驗、法醫病理解剖及死因鑑定之案件數共</w:t>
            </w:r>
            <w:r w:rsidRPr="00E87C03">
              <w:rPr>
                <w:rFonts w:ascii="新細明體" w:hAnsi="新細明體" w:cs="新細明體"/>
                <w:kern w:val="0"/>
                <w:szCs w:val="24"/>
              </w:rPr>
              <w:t>4307</w:t>
            </w:r>
            <w:r w:rsidRPr="00E87C03">
              <w:rPr>
                <w:rFonts w:ascii="新細明體" w:hAnsi="新細明體" w:cs="新細明體" w:hint="eastAsia"/>
                <w:kern w:val="0"/>
                <w:szCs w:val="24"/>
              </w:rPr>
              <w:t>件，統計平均結案天數由原本</w:t>
            </w:r>
            <w:r w:rsidRPr="00E87C03">
              <w:rPr>
                <w:rFonts w:ascii="新細明體" w:hAnsi="新細明體" w:cs="新細明體"/>
                <w:kern w:val="0"/>
                <w:szCs w:val="24"/>
              </w:rPr>
              <w:t>63</w:t>
            </w:r>
            <w:r w:rsidRPr="00E87C03">
              <w:rPr>
                <w:rFonts w:ascii="新細明體" w:hAnsi="新細明體" w:cs="新細明體" w:hint="eastAsia"/>
                <w:kern w:val="0"/>
                <w:szCs w:val="24"/>
              </w:rPr>
              <w:t>天縮短為</w:t>
            </w:r>
            <w:r w:rsidRPr="00E87C03">
              <w:rPr>
                <w:rFonts w:ascii="新細明體" w:hAnsi="新細明體" w:cs="新細明體"/>
                <w:kern w:val="0"/>
                <w:szCs w:val="24"/>
              </w:rPr>
              <w:t>57</w:t>
            </w:r>
            <w:r w:rsidRPr="00E87C03">
              <w:rPr>
                <w:rFonts w:ascii="新細明體" w:hAnsi="新細明體" w:cs="新細明體" w:hint="eastAsia"/>
                <w:kern w:val="0"/>
                <w:szCs w:val="24"/>
              </w:rPr>
              <w:t>天，比原訂定之目標</w:t>
            </w:r>
            <w:r w:rsidRPr="00E87C03">
              <w:rPr>
                <w:rFonts w:ascii="新細明體" w:hAnsi="新細明體" w:cs="新細明體"/>
                <w:kern w:val="0"/>
                <w:szCs w:val="24"/>
              </w:rPr>
              <w:t>60</w:t>
            </w:r>
            <w:r w:rsidRPr="00E87C03">
              <w:rPr>
                <w:rFonts w:ascii="新細明體" w:hAnsi="新細明體" w:cs="新細明體" w:hint="eastAsia"/>
                <w:kern w:val="0"/>
                <w:szCs w:val="24"/>
              </w:rPr>
              <w:t>天減少</w:t>
            </w:r>
            <w:r w:rsidRPr="00E87C03">
              <w:rPr>
                <w:rFonts w:ascii="新細明體" w:hAnsi="新細明體" w:cs="新細明體"/>
                <w:kern w:val="0"/>
                <w:szCs w:val="24"/>
              </w:rPr>
              <w:t>3</w:t>
            </w:r>
            <w:r w:rsidRPr="00E87C03">
              <w:rPr>
                <w:rFonts w:ascii="新細明體" w:hAnsi="新細明體" w:cs="新細明體" w:hint="eastAsia"/>
                <w:kern w:val="0"/>
                <w:szCs w:val="24"/>
              </w:rPr>
              <w:t>天，故達成度</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r>
      <w:tr w:rsidR="00330DB4" w:rsidRPr="00E87C03">
        <w:tc>
          <w:tcPr>
            <w:tcW w:w="0" w:type="auto"/>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強化行政執行效能</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提升投資報酬率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19</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為貫徹「企業化經營」理念，講求以最少之成本，爭取最高績效之投資報酬率概念，本署從提高徵起金額及降低成本方面著手，除不斷督促各執行處提升執行績效、加強辦理執行人員專業訓練，以增進執行智能外，復積極指導各處執行人員善用執行方法，靈活運用執行技巧，有效運用輔助人力，以提高徵起金額。並促令各處配合節能減碳之政策，撙節開支，減少浪費，俾利於投資報酬率之提升。</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經查本署暨</w:t>
            </w:r>
            <w:r w:rsidRPr="00E87C03">
              <w:rPr>
                <w:rFonts w:ascii="新細明體" w:hAnsi="新細明體" w:cs="新細明體"/>
                <w:kern w:val="0"/>
                <w:szCs w:val="24"/>
              </w:rPr>
              <w:t xml:space="preserve">13 </w:t>
            </w:r>
            <w:r w:rsidRPr="00E87C03">
              <w:rPr>
                <w:rFonts w:ascii="新細明體" w:hAnsi="新細明體" w:cs="新細明體" w:hint="eastAsia"/>
                <w:kern w:val="0"/>
                <w:szCs w:val="24"/>
              </w:rPr>
              <w:t>個行政執行處</w:t>
            </w:r>
            <w:r w:rsidRPr="00E87C03">
              <w:rPr>
                <w:rFonts w:ascii="新細明體" w:hAnsi="新細明體" w:cs="新細明體"/>
                <w:kern w:val="0"/>
                <w:szCs w:val="24"/>
              </w:rPr>
              <w:t xml:space="preserve">99 </w:t>
            </w:r>
            <w:r w:rsidRPr="00E87C03">
              <w:rPr>
                <w:rFonts w:ascii="新細明體" w:hAnsi="新細明體" w:cs="新細明體" w:hint="eastAsia"/>
                <w:kern w:val="0"/>
                <w:szCs w:val="24"/>
              </w:rPr>
              <w:t>年度預算累計支用數為</w:t>
            </w:r>
            <w:r w:rsidRPr="00E87C03">
              <w:rPr>
                <w:rFonts w:ascii="新細明體" w:hAnsi="新細明體" w:cs="新細明體"/>
                <w:kern w:val="0"/>
                <w:szCs w:val="24"/>
              </w:rPr>
              <w:t>13</w:t>
            </w:r>
            <w:r w:rsidRPr="00E87C03">
              <w:rPr>
                <w:rFonts w:ascii="新細明體" w:hAnsi="新細明體" w:cs="新細明體" w:hint="eastAsia"/>
                <w:kern w:val="0"/>
                <w:szCs w:val="24"/>
              </w:rPr>
              <w:t>億</w:t>
            </w:r>
            <w:r w:rsidRPr="00E87C03">
              <w:rPr>
                <w:rFonts w:ascii="新細明體" w:hAnsi="新細明體" w:cs="新細明體"/>
                <w:kern w:val="0"/>
                <w:szCs w:val="24"/>
              </w:rPr>
              <w:t>2,435</w:t>
            </w:r>
            <w:r w:rsidRPr="00E87C03">
              <w:rPr>
                <w:rFonts w:ascii="新細明體" w:hAnsi="新細明體" w:cs="新細明體" w:hint="eastAsia"/>
                <w:kern w:val="0"/>
                <w:szCs w:val="24"/>
              </w:rPr>
              <w:t>萬</w:t>
            </w:r>
            <w:r w:rsidRPr="00E87C03">
              <w:rPr>
                <w:rFonts w:ascii="新細明體" w:hAnsi="新細明體" w:cs="新細明體"/>
                <w:kern w:val="0"/>
                <w:szCs w:val="24"/>
              </w:rPr>
              <w:t>9,695</w:t>
            </w:r>
            <w:r w:rsidRPr="00E87C03">
              <w:rPr>
                <w:rFonts w:ascii="新細明體" w:hAnsi="新細明體" w:cs="新細明體" w:hint="eastAsia"/>
                <w:kern w:val="0"/>
                <w:szCs w:val="24"/>
              </w:rPr>
              <w:t>元，</w:t>
            </w:r>
            <w:r w:rsidRPr="00E87C03">
              <w:rPr>
                <w:rFonts w:ascii="新細明體" w:hAnsi="新細明體" w:cs="新細明體"/>
                <w:kern w:val="0"/>
                <w:szCs w:val="24"/>
              </w:rPr>
              <w:t xml:space="preserve">99 </w:t>
            </w:r>
            <w:r w:rsidRPr="00E87C03">
              <w:rPr>
                <w:rFonts w:ascii="新細明體" w:hAnsi="新細明體" w:cs="新細明體" w:hint="eastAsia"/>
                <w:kern w:val="0"/>
                <w:szCs w:val="24"/>
              </w:rPr>
              <w:t>年度徵起金額為新台幣（下同）</w:t>
            </w:r>
            <w:r w:rsidRPr="00E87C03">
              <w:rPr>
                <w:rFonts w:ascii="新細明體" w:hAnsi="新細明體" w:cs="新細明體"/>
                <w:kern w:val="0"/>
                <w:szCs w:val="24"/>
              </w:rPr>
              <w:t xml:space="preserve">308 </w:t>
            </w:r>
            <w:r w:rsidRPr="00E87C03">
              <w:rPr>
                <w:rFonts w:ascii="新細明體" w:hAnsi="新細明體" w:cs="新細明體" w:hint="eastAsia"/>
                <w:kern w:val="0"/>
                <w:szCs w:val="24"/>
              </w:rPr>
              <w:t>億</w:t>
            </w:r>
            <w:r w:rsidRPr="00E87C03">
              <w:rPr>
                <w:rFonts w:ascii="新細明體" w:hAnsi="新細明體" w:cs="新細明體"/>
                <w:kern w:val="0"/>
                <w:szCs w:val="24"/>
              </w:rPr>
              <w:t xml:space="preserve">5,934 </w:t>
            </w:r>
            <w:r w:rsidRPr="00E87C03">
              <w:rPr>
                <w:rFonts w:ascii="新細明體" w:hAnsi="新細明體" w:cs="新細明體" w:hint="eastAsia"/>
                <w:kern w:val="0"/>
                <w:szCs w:val="24"/>
              </w:rPr>
              <w:t>萬</w:t>
            </w:r>
            <w:r w:rsidRPr="00E87C03">
              <w:rPr>
                <w:rFonts w:ascii="新細明體" w:hAnsi="新細明體" w:cs="新細明體"/>
                <w:kern w:val="0"/>
                <w:szCs w:val="24"/>
              </w:rPr>
              <w:t xml:space="preserve">2,893 </w:t>
            </w:r>
            <w:r w:rsidRPr="00E87C03">
              <w:rPr>
                <w:rFonts w:ascii="新細明體" w:hAnsi="新細明體" w:cs="新細明體" w:hint="eastAsia"/>
                <w:kern w:val="0"/>
                <w:szCs w:val="24"/>
              </w:rPr>
              <w:t>元，創下本署所</w:t>
            </w:r>
            <w:r w:rsidRPr="00E87C03">
              <w:rPr>
                <w:rFonts w:ascii="新細明體" w:hAnsi="新細明體" w:cs="新細明體" w:hint="eastAsia"/>
                <w:kern w:val="0"/>
                <w:szCs w:val="24"/>
              </w:rPr>
              <w:lastRenderedPageBreak/>
              <w:t>屬各行政執行處成立</w:t>
            </w:r>
            <w:r w:rsidRPr="00E87C03">
              <w:rPr>
                <w:rFonts w:ascii="新細明體" w:hAnsi="新細明體" w:cs="新細明體"/>
                <w:kern w:val="0"/>
                <w:szCs w:val="24"/>
              </w:rPr>
              <w:t>10</w:t>
            </w:r>
            <w:r w:rsidRPr="00E87C03">
              <w:rPr>
                <w:rFonts w:ascii="新細明體" w:hAnsi="新細明體" w:cs="新細明體" w:hint="eastAsia"/>
                <w:kern w:val="0"/>
                <w:szCs w:val="24"/>
              </w:rPr>
              <w:t>年來的新高記錄！投資報酬率為</w:t>
            </w:r>
            <w:r w:rsidRPr="00E87C03">
              <w:rPr>
                <w:rFonts w:ascii="新細明體" w:hAnsi="新細明體" w:cs="新細明體"/>
                <w:kern w:val="0"/>
                <w:szCs w:val="24"/>
              </w:rPr>
              <w:t xml:space="preserve">23.30 </w:t>
            </w:r>
            <w:r w:rsidRPr="00E87C03">
              <w:rPr>
                <w:rFonts w:ascii="新細明體" w:hAnsi="新細明體" w:cs="新細明體" w:hint="eastAsia"/>
                <w:kern w:val="0"/>
                <w:szCs w:val="24"/>
              </w:rPr>
              <w:t>倍，已達成年度目標。</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持續擴大辦理便利商店代收未滿</w:t>
            </w:r>
            <w:r w:rsidRPr="00E87C03">
              <w:rPr>
                <w:rFonts w:ascii="新細明體" w:hAnsi="新細明體" w:cs="新細明體"/>
                <w:kern w:val="0"/>
                <w:szCs w:val="24"/>
              </w:rPr>
              <w:t>2</w:t>
            </w:r>
            <w:r w:rsidRPr="00E87C03">
              <w:rPr>
                <w:rFonts w:ascii="新細明體" w:hAnsi="新細明體" w:cs="新細明體" w:hint="eastAsia"/>
                <w:kern w:val="0"/>
                <w:szCs w:val="24"/>
              </w:rPr>
              <w:t>萬元滯納行政執行案款：自</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日起將汽車燃料使用費及其衍生罰鍰納入代收範圍案件，自同年</w:t>
            </w:r>
            <w:r w:rsidRPr="00E87C03">
              <w:rPr>
                <w:rFonts w:ascii="新細明體" w:hAnsi="新細明體" w:cs="新細明體"/>
                <w:kern w:val="0"/>
                <w:szCs w:val="24"/>
              </w:rPr>
              <w:t>8</w:t>
            </w:r>
            <w:r w:rsidRPr="00E87C03">
              <w:rPr>
                <w:rFonts w:ascii="新細明體" w:hAnsi="新細明體" w:cs="新細明體" w:hint="eastAsia"/>
                <w:kern w:val="0"/>
                <w:szCs w:val="24"/>
              </w:rPr>
              <w:t>月</w:t>
            </w:r>
            <w:r w:rsidRPr="00E87C03">
              <w:rPr>
                <w:rFonts w:ascii="新細明體" w:hAnsi="新細明體" w:cs="新細明體"/>
                <w:kern w:val="0"/>
                <w:szCs w:val="24"/>
              </w:rPr>
              <w:t>25</w:t>
            </w:r>
            <w:r w:rsidRPr="00E87C03">
              <w:rPr>
                <w:rFonts w:ascii="新細明體" w:hAnsi="新細明體" w:cs="新細明體" w:hint="eastAsia"/>
                <w:kern w:val="0"/>
                <w:szCs w:val="24"/>
              </w:rPr>
              <w:t>日起將健保案件納入代收範圍。此政策不但提升為民服務的品質，</w:t>
            </w:r>
            <w:r w:rsidRPr="00E87C03">
              <w:rPr>
                <w:rFonts w:ascii="新細明體" w:hAnsi="新細明體" w:cs="新細明體"/>
                <w:kern w:val="0"/>
                <w:szCs w:val="24"/>
              </w:rPr>
              <w:t>99</w:t>
            </w:r>
            <w:r w:rsidRPr="00E87C03">
              <w:rPr>
                <w:rFonts w:ascii="新細明體" w:hAnsi="新細明體" w:cs="新細明體" w:hint="eastAsia"/>
                <w:kern w:val="0"/>
                <w:szCs w:val="24"/>
              </w:rPr>
              <w:t>年度亦為國庫增加</w:t>
            </w:r>
            <w:r w:rsidRPr="00E87C03">
              <w:rPr>
                <w:rFonts w:ascii="新細明體" w:hAnsi="新細明體" w:cs="新細明體"/>
                <w:kern w:val="0"/>
                <w:szCs w:val="24"/>
              </w:rPr>
              <w:t>6</w:t>
            </w:r>
            <w:r w:rsidRPr="00E87C03">
              <w:rPr>
                <w:rFonts w:ascii="新細明體" w:hAnsi="新細明體" w:cs="新細明體" w:hint="eastAsia"/>
                <w:kern w:val="0"/>
                <w:szCs w:val="24"/>
              </w:rPr>
              <w:t>億</w:t>
            </w:r>
            <w:r w:rsidRPr="00E87C03">
              <w:rPr>
                <w:rFonts w:ascii="新細明體" w:hAnsi="新細明體" w:cs="新細明體"/>
                <w:kern w:val="0"/>
                <w:szCs w:val="24"/>
              </w:rPr>
              <w:t>8</w:t>
            </w:r>
            <w:r w:rsidRPr="00E87C03">
              <w:rPr>
                <w:rFonts w:ascii="新細明體" w:hAnsi="新細明體" w:cs="新細明體" w:hint="eastAsia"/>
                <w:kern w:val="0"/>
                <w:szCs w:val="24"/>
              </w:rPr>
              <w:t>千餘萬元之歲入，可謂創造人民與政府雙贏的局面。</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組織學習數位化</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建置法務專業數位課程</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建置法務專業數位課程達</w:t>
            </w:r>
            <w:r w:rsidRPr="00E87C03">
              <w:rPr>
                <w:rFonts w:ascii="新細明體" w:hAnsi="新細明體" w:cs="新細明體"/>
                <w:kern w:val="0"/>
                <w:szCs w:val="24"/>
              </w:rPr>
              <w:t>2</w:t>
            </w:r>
            <w:r w:rsidRPr="00E87C03">
              <w:rPr>
                <w:rFonts w:ascii="新細明體" w:hAnsi="新細明體" w:cs="新細明體" w:hint="eastAsia"/>
                <w:kern w:val="0"/>
                <w:szCs w:val="24"/>
              </w:rPr>
              <w:t>門以上：</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w:t>
            </w:r>
            <w:r w:rsidRPr="00E87C03">
              <w:rPr>
                <w:rFonts w:ascii="新細明體" w:hAnsi="新細明體" w:cs="新細明體"/>
                <w:kern w:val="0"/>
                <w:szCs w:val="24"/>
              </w:rPr>
              <w:t>99</w:t>
            </w:r>
            <w:r w:rsidRPr="00E87C03">
              <w:rPr>
                <w:rFonts w:ascii="新細明體" w:hAnsi="新細明體" w:cs="新細明體" w:hint="eastAsia"/>
                <w:kern w:val="0"/>
                <w:szCs w:val="24"/>
              </w:rPr>
              <w:t>年自製「著作權法解說</w:t>
            </w:r>
            <w:r w:rsidRPr="00E87C03">
              <w:rPr>
                <w:rFonts w:ascii="新細明體" w:hAnsi="新細明體" w:cs="新細明體"/>
                <w:kern w:val="0"/>
                <w:szCs w:val="24"/>
              </w:rPr>
              <w:t>(</w:t>
            </w:r>
            <w:r w:rsidRPr="00E87C03">
              <w:rPr>
                <w:rFonts w:ascii="新細明體" w:hAnsi="新細明體" w:cs="新細明體" w:hint="eastAsia"/>
                <w:kern w:val="0"/>
                <w:szCs w:val="24"/>
              </w:rPr>
              <w:t>第二版</w:t>
            </w:r>
            <w:r w:rsidRPr="00E87C03">
              <w:rPr>
                <w:rFonts w:ascii="新細明體" w:hAnsi="新細明體" w:cs="新細明體"/>
                <w:kern w:val="0"/>
                <w:szCs w:val="24"/>
              </w:rPr>
              <w:t>)</w:t>
            </w:r>
            <w:r w:rsidRPr="00E87C03">
              <w:rPr>
                <w:rFonts w:ascii="新細明體" w:hAnsi="新細明體" w:cs="新細明體" w:hint="eastAsia"/>
                <w:kern w:val="0"/>
                <w:szCs w:val="24"/>
              </w:rPr>
              <w:t>」、「犯罪被害人保護法修法簡介及後續推動工作」、「性罪犯處遇之法令與實務」、「兩公約」、「外籍配偶及其子女」等</w:t>
            </w:r>
            <w:r w:rsidRPr="00E87C03">
              <w:rPr>
                <w:rFonts w:ascii="新細明體" w:hAnsi="新細明體" w:cs="新細明體"/>
                <w:kern w:val="0"/>
                <w:szCs w:val="24"/>
              </w:rPr>
              <w:t>5</w:t>
            </w:r>
            <w:r w:rsidRPr="00E87C03">
              <w:rPr>
                <w:rFonts w:ascii="新細明體" w:hAnsi="新細明體" w:cs="新細明體" w:hint="eastAsia"/>
                <w:kern w:val="0"/>
                <w:szCs w:val="24"/>
              </w:rPr>
              <w:t>門法務專業數位課程。</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提供法務專業數位課程予</w:t>
            </w:r>
            <w:r w:rsidRPr="00E87C03">
              <w:rPr>
                <w:rFonts w:ascii="新細明體" w:hAnsi="新細明體" w:cs="新細明體"/>
                <w:kern w:val="0"/>
                <w:szCs w:val="24"/>
              </w:rPr>
              <w:t>2</w:t>
            </w:r>
            <w:r w:rsidRPr="00E87C03">
              <w:rPr>
                <w:rFonts w:ascii="新細明體" w:hAnsi="新細明體" w:cs="新細明體" w:hint="eastAsia"/>
                <w:kern w:val="0"/>
                <w:szCs w:val="24"/>
              </w:rPr>
              <w:t>個以上公部門數位學習平台使用：</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本部將</w:t>
            </w:r>
            <w:r w:rsidRPr="00E87C03">
              <w:rPr>
                <w:rFonts w:ascii="新細明體" w:hAnsi="新細明體" w:cs="新細明體"/>
                <w:kern w:val="0"/>
                <w:szCs w:val="24"/>
              </w:rPr>
              <w:t>99</w:t>
            </w:r>
            <w:r w:rsidRPr="00E87C03">
              <w:rPr>
                <w:rFonts w:ascii="新細明體" w:hAnsi="新細明體" w:cs="新細明體" w:hint="eastAsia"/>
                <w:kern w:val="0"/>
                <w:szCs w:val="24"/>
              </w:rPr>
              <w:t>年自製法務專業數位課程置於行政院研究發展考核委員會「網路文官學院」及公務人力發展中心「</w:t>
            </w:r>
            <w:r w:rsidRPr="00E87C03">
              <w:rPr>
                <w:rFonts w:ascii="新細明體" w:hAnsi="新細明體" w:cs="新細明體"/>
                <w:kern w:val="0"/>
                <w:szCs w:val="24"/>
              </w:rPr>
              <w:t>e</w:t>
            </w:r>
            <w:r w:rsidRPr="00E87C03">
              <w:rPr>
                <w:rFonts w:ascii="新細明體" w:hAnsi="新細明體" w:cs="新細明體" w:hint="eastAsia"/>
                <w:kern w:val="0"/>
                <w:szCs w:val="24"/>
              </w:rPr>
              <w:t>等公務園」數位學習平台，以供大眾閱讀使用。</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推廣本部數位學習平台</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3</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120" w:hangingChars="50" w:hanging="12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本部數位學習平台使用人次每年度　增加</w:t>
            </w:r>
            <w:r w:rsidRPr="00E87C03">
              <w:rPr>
                <w:rFonts w:ascii="新細明體" w:hAnsi="新細明體" w:cs="新細明體"/>
                <w:kern w:val="0"/>
                <w:szCs w:val="24"/>
              </w:rPr>
              <w:t>5%</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本部數位學習平台之設置除為鼓勵終身學習外，</w:t>
            </w:r>
            <w:r w:rsidRPr="00E87C03">
              <w:rPr>
                <w:rFonts w:ascii="新細明體" w:hAnsi="新細明體" w:cs="新細明體"/>
                <w:kern w:val="0"/>
                <w:szCs w:val="24"/>
              </w:rPr>
              <w:t>99</w:t>
            </w:r>
            <w:r w:rsidRPr="00E87C03">
              <w:rPr>
                <w:rFonts w:ascii="新細明體" w:hAnsi="新細明體" w:cs="新細明體" w:hint="eastAsia"/>
                <w:kern w:val="0"/>
                <w:szCs w:val="24"/>
              </w:rPr>
              <w:t>年度並以推廣本部重大法令政策及業務宣導為主要目標，如保護司之「犯罪被害人保護法修法簡介及後續推動工作」、法規委員會之「兩公約」等數位課程，平台上之課程設計未侷限以本部同仁為授課對象，授課對象擴展至全國公務人員及民眾，故本部數位平台使用人次僅係參考性質，雖本部</w:t>
            </w:r>
            <w:r w:rsidRPr="00E87C03">
              <w:rPr>
                <w:rFonts w:ascii="新細明體" w:hAnsi="新細明體" w:cs="新細明體"/>
                <w:kern w:val="0"/>
                <w:szCs w:val="24"/>
              </w:rPr>
              <w:t>99</w:t>
            </w:r>
            <w:r w:rsidRPr="00E87C03">
              <w:rPr>
                <w:rFonts w:ascii="新細明體" w:hAnsi="新細明體" w:cs="新細明體" w:hint="eastAsia"/>
                <w:kern w:val="0"/>
                <w:szCs w:val="24"/>
              </w:rPr>
              <w:t>年度數位學習平台使用人次未較</w:t>
            </w:r>
            <w:r w:rsidRPr="00E87C03">
              <w:rPr>
                <w:rFonts w:ascii="新細明體" w:hAnsi="新細明體" w:cs="新細明體"/>
                <w:kern w:val="0"/>
                <w:szCs w:val="24"/>
              </w:rPr>
              <w:t>98</w:t>
            </w:r>
            <w:r w:rsidRPr="00E87C03">
              <w:rPr>
                <w:rFonts w:ascii="新細明體" w:hAnsi="新細明體" w:cs="新細明體" w:hint="eastAsia"/>
                <w:kern w:val="0"/>
                <w:szCs w:val="24"/>
              </w:rPr>
              <w:t>年度增加</w:t>
            </w:r>
            <w:r w:rsidRPr="00E87C03">
              <w:rPr>
                <w:rFonts w:ascii="新細明體" w:hAnsi="新細明體" w:cs="新細明體"/>
                <w:kern w:val="0"/>
                <w:szCs w:val="24"/>
              </w:rPr>
              <w:t>5%</w:t>
            </w:r>
            <w:r w:rsidRPr="00E87C03">
              <w:rPr>
                <w:rFonts w:ascii="新細明體" w:hAnsi="新細明體" w:cs="新細明體" w:hint="eastAsia"/>
                <w:kern w:val="0"/>
                <w:szCs w:val="24"/>
              </w:rPr>
              <w:t>，惟</w:t>
            </w:r>
            <w:r w:rsidRPr="00E87C03">
              <w:rPr>
                <w:rFonts w:ascii="新細明體" w:hAnsi="新細明體" w:cs="新細明體" w:hint="eastAsia"/>
                <w:kern w:val="0"/>
                <w:szCs w:val="24"/>
              </w:rPr>
              <w:lastRenderedPageBreak/>
              <w:t>本部除鼓勵同仁使用本部數位學習平台外，亦將自製與業務相關之數位課程置於其他機關之數位學習平台</w:t>
            </w:r>
            <w:r w:rsidRPr="00E87C03">
              <w:rPr>
                <w:rFonts w:ascii="新細明體" w:hAnsi="新細明體" w:cs="新細明體"/>
                <w:kern w:val="0"/>
                <w:szCs w:val="24"/>
              </w:rPr>
              <w:t>(</w:t>
            </w:r>
            <w:r w:rsidRPr="00E87C03">
              <w:rPr>
                <w:rFonts w:ascii="新細明體" w:hAnsi="新細明體" w:cs="新細明體" w:hint="eastAsia"/>
                <w:kern w:val="0"/>
                <w:szCs w:val="24"/>
              </w:rPr>
              <w:t>如行政院研究發展考核委員會「網路文官學院」、公務人力發展中心「</w:t>
            </w:r>
            <w:r w:rsidRPr="00E87C03">
              <w:rPr>
                <w:rFonts w:ascii="新細明體" w:hAnsi="新細明體" w:cs="新細明體"/>
                <w:kern w:val="0"/>
                <w:szCs w:val="24"/>
              </w:rPr>
              <w:t>e</w:t>
            </w:r>
            <w:r w:rsidRPr="00E87C03">
              <w:rPr>
                <w:rFonts w:ascii="新細明體" w:hAnsi="新細明體" w:cs="新細明體" w:hint="eastAsia"/>
                <w:kern w:val="0"/>
                <w:szCs w:val="24"/>
              </w:rPr>
              <w:t>等公務園」</w:t>
            </w:r>
            <w:r w:rsidRPr="00E87C03">
              <w:rPr>
                <w:rFonts w:ascii="新細明體" w:hAnsi="新細明體" w:cs="新細明體"/>
                <w:kern w:val="0"/>
                <w:szCs w:val="24"/>
              </w:rPr>
              <w:t>)</w:t>
            </w:r>
            <w:r w:rsidRPr="00E87C03">
              <w:rPr>
                <w:rFonts w:ascii="新細明體" w:hAnsi="新細明體" w:cs="新細明體" w:hint="eastAsia"/>
                <w:kern w:val="0"/>
                <w:szCs w:val="24"/>
              </w:rPr>
              <w:t>，使本部數位學習課程得以提供予更多公務機關同仁及民眾學習使用，並進而擴展與提高本部數位學習課程之使用對象及使用人數。</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各年度自製數位學習課程並置於本部數位學習平台達</w:t>
            </w:r>
            <w:r w:rsidRPr="00E87C03">
              <w:rPr>
                <w:rFonts w:ascii="新細明體" w:hAnsi="新細明體" w:cs="新細明體"/>
                <w:kern w:val="0"/>
                <w:szCs w:val="24"/>
              </w:rPr>
              <w:t>1</w:t>
            </w:r>
            <w:r w:rsidRPr="00E87C03">
              <w:rPr>
                <w:rFonts w:ascii="新細明體" w:hAnsi="新細明體" w:cs="新細明體" w:hint="eastAsia"/>
                <w:kern w:val="0"/>
                <w:szCs w:val="24"/>
              </w:rPr>
              <w:t>門以上：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w:t>
            </w:r>
            <w:r w:rsidRPr="00E87C03">
              <w:rPr>
                <w:rFonts w:ascii="新細明體" w:hAnsi="新細明體" w:cs="新細明體"/>
                <w:kern w:val="0"/>
                <w:szCs w:val="24"/>
              </w:rPr>
              <w:t>99</w:t>
            </w:r>
            <w:r w:rsidRPr="00E87C03">
              <w:rPr>
                <w:rFonts w:ascii="新細明體" w:hAnsi="新細明體" w:cs="新細明體" w:hint="eastAsia"/>
                <w:kern w:val="0"/>
                <w:szCs w:val="24"/>
              </w:rPr>
              <w:t>年度自製「戒護勤務說明</w:t>
            </w:r>
            <w:r w:rsidRPr="00E87C03">
              <w:rPr>
                <w:rFonts w:ascii="新細明體" w:hAnsi="新細明體" w:cs="新細明體"/>
                <w:kern w:val="0"/>
                <w:szCs w:val="24"/>
              </w:rPr>
              <w:t>_</w:t>
            </w:r>
            <w:r w:rsidRPr="00E87C03">
              <w:rPr>
                <w:rFonts w:ascii="新細明體" w:hAnsi="新細明體" w:cs="新細明體" w:hint="eastAsia"/>
                <w:kern w:val="0"/>
                <w:szCs w:val="24"/>
              </w:rPr>
              <w:t>舍房勤務」、「一步一腳印的人生哲學」、「著作權法解說</w:t>
            </w:r>
            <w:r w:rsidRPr="00E87C03">
              <w:rPr>
                <w:rFonts w:ascii="新細明體" w:hAnsi="新細明體" w:cs="新細明體"/>
                <w:kern w:val="0"/>
                <w:szCs w:val="24"/>
              </w:rPr>
              <w:t>(</w:t>
            </w:r>
            <w:r w:rsidRPr="00E87C03">
              <w:rPr>
                <w:rFonts w:ascii="新細明體" w:hAnsi="新細明體" w:cs="新細明體" w:hint="eastAsia"/>
                <w:kern w:val="0"/>
                <w:szCs w:val="24"/>
              </w:rPr>
              <w:t>第二版</w:t>
            </w:r>
            <w:r w:rsidRPr="00E87C03">
              <w:rPr>
                <w:rFonts w:ascii="新細明體" w:hAnsi="新細明體" w:cs="新細明體"/>
                <w:kern w:val="0"/>
                <w:szCs w:val="24"/>
              </w:rPr>
              <w:t>)</w:t>
            </w:r>
            <w:r w:rsidRPr="00E87C03">
              <w:rPr>
                <w:rFonts w:ascii="新細明體" w:hAnsi="新細明體" w:cs="新細明體" w:hint="eastAsia"/>
                <w:kern w:val="0"/>
                <w:szCs w:val="24"/>
              </w:rPr>
              <w:t>」、「犯罪被害人保護法修法簡介及後續推動工作」、「性罪犯處遇之法令與實務」、「兩公約」、「外籍配偶及其子女」等</w:t>
            </w:r>
            <w:r w:rsidRPr="00E87C03">
              <w:rPr>
                <w:rFonts w:ascii="新細明體" w:hAnsi="新細明體" w:cs="新細明體"/>
                <w:kern w:val="0"/>
                <w:szCs w:val="24"/>
              </w:rPr>
              <w:t>7</w:t>
            </w:r>
            <w:r w:rsidRPr="00E87C03">
              <w:rPr>
                <w:rFonts w:ascii="新細明體" w:hAnsi="新細明體" w:cs="新細明體" w:hint="eastAsia"/>
                <w:kern w:val="0"/>
                <w:szCs w:val="24"/>
              </w:rPr>
              <w:t>門課程，放置於本部數位學習平台供同仁閱讀。</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錄製部內辦理之教育訓練活動，利用本部數位學習平台供所屬機關同仁閱讀課程各年度達</w:t>
            </w:r>
            <w:r w:rsidRPr="00E87C03">
              <w:rPr>
                <w:rFonts w:ascii="新細明體" w:hAnsi="新細明體" w:cs="新細明體"/>
                <w:kern w:val="0"/>
                <w:szCs w:val="24"/>
              </w:rPr>
              <w:t>2</w:t>
            </w:r>
            <w:r w:rsidRPr="00E87C03">
              <w:rPr>
                <w:rFonts w:ascii="新細明體" w:hAnsi="新細明體" w:cs="新細明體" w:hint="eastAsia"/>
                <w:kern w:val="0"/>
                <w:szCs w:val="24"/>
              </w:rPr>
              <w:t>門以上：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本部錄製「一步一腳印的人生哲學」及「著作權法制及實務研討」</w:t>
            </w:r>
            <w:r w:rsidRPr="00E87C03">
              <w:rPr>
                <w:rFonts w:ascii="新細明體" w:hAnsi="新細明體" w:cs="新細明體"/>
                <w:kern w:val="0"/>
                <w:szCs w:val="24"/>
              </w:rPr>
              <w:t>2</w:t>
            </w:r>
            <w:r w:rsidRPr="00E87C03">
              <w:rPr>
                <w:rFonts w:ascii="新細明體" w:hAnsi="新細明體" w:cs="新細明體" w:hint="eastAsia"/>
                <w:kern w:val="0"/>
                <w:szCs w:val="24"/>
              </w:rPr>
              <w:t>門教育訓練活動，並置於本部數位學習平台供本部及所屬機關同仁閱讀。</w:t>
            </w:r>
            <w:r w:rsidRPr="00E87C03">
              <w:rPr>
                <w:rFonts w:ascii="新細明體" w:hAnsi="新細明體" w:cs="新細明體"/>
                <w:kern w:val="0"/>
                <w:szCs w:val="24"/>
              </w:rPr>
              <w:t xml:space="preserve"> </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提升研發量能</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0.14</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(1)99</w:t>
            </w:r>
            <w:r w:rsidRPr="00E87C03">
              <w:rPr>
                <w:rFonts w:ascii="新細明體" w:hAnsi="新細明體" w:cs="新細明體" w:hint="eastAsia"/>
                <w:kern w:val="0"/>
                <w:szCs w:val="24"/>
              </w:rPr>
              <w:t>年度編列行政及政策研究經費預算</w:t>
            </w:r>
            <w:r w:rsidRPr="00E87C03">
              <w:rPr>
                <w:rFonts w:ascii="新細明體" w:hAnsi="新細明體" w:cs="新細明體"/>
                <w:kern w:val="0"/>
                <w:szCs w:val="24"/>
              </w:rPr>
              <w:t>2,890</w:t>
            </w:r>
            <w:r w:rsidRPr="00E87C03">
              <w:rPr>
                <w:rFonts w:ascii="新細明體" w:hAnsi="新細明體" w:cs="新細明體" w:hint="eastAsia"/>
                <w:kern w:val="0"/>
                <w:szCs w:val="24"/>
              </w:rPr>
              <w:t>千元，佔全年度預算數之</w:t>
            </w:r>
            <w:r w:rsidRPr="00E87C03">
              <w:rPr>
                <w:rFonts w:ascii="新細明體" w:hAnsi="新細明體" w:cs="新細明體"/>
                <w:kern w:val="0"/>
                <w:szCs w:val="24"/>
              </w:rPr>
              <w:t>0.1409%</w:t>
            </w:r>
            <w:r w:rsidRPr="00E87C03">
              <w:rPr>
                <w:rFonts w:ascii="新細明體" w:hAnsi="新細明體" w:cs="新細明體" w:hint="eastAsia"/>
                <w:kern w:val="0"/>
                <w:szCs w:val="24"/>
              </w:rPr>
              <w:t>，已超過原訂目標值（</w:t>
            </w:r>
            <w:r w:rsidRPr="00E87C03">
              <w:rPr>
                <w:rFonts w:ascii="新細明體" w:hAnsi="新細明體" w:cs="新細明體"/>
                <w:kern w:val="0"/>
                <w:szCs w:val="24"/>
              </w:rPr>
              <w:t>0.14%</w:t>
            </w:r>
            <w:r w:rsidRPr="00E87C03">
              <w:rPr>
                <w:rFonts w:ascii="新細明體" w:hAnsi="新細明體" w:cs="新細明體" w:hint="eastAsia"/>
                <w:kern w:val="0"/>
                <w:szCs w:val="24"/>
              </w:rPr>
              <w:t>），達成度</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(2)99</w:t>
            </w:r>
            <w:r w:rsidRPr="00E87C03">
              <w:rPr>
                <w:rFonts w:ascii="新細明體" w:hAnsi="新細明體" w:cs="新細明體" w:hint="eastAsia"/>
                <w:kern w:val="0"/>
                <w:szCs w:val="24"/>
              </w:rPr>
              <w:t>年度辦理之行政及政策類委託研究共有「國家機密保護政策變遷與修法重點之研究」、「我國獎勵保護檢舉貪瀆制度改進之研究」及「意定</w:t>
            </w:r>
            <w:r w:rsidRPr="00E87C03">
              <w:rPr>
                <w:rFonts w:ascii="新細明體" w:hAnsi="新細明體" w:cs="新細明體"/>
                <w:kern w:val="0"/>
                <w:szCs w:val="24"/>
              </w:rPr>
              <w:t>(</w:t>
            </w:r>
            <w:r w:rsidRPr="00E87C03">
              <w:rPr>
                <w:rFonts w:ascii="新細明體" w:hAnsi="新細明體" w:cs="新細明體" w:hint="eastAsia"/>
                <w:kern w:val="0"/>
                <w:szCs w:val="24"/>
              </w:rPr>
              <w:t>或稱任意</w:t>
            </w:r>
            <w:r w:rsidRPr="00E87C03">
              <w:rPr>
                <w:rFonts w:ascii="新細明體" w:hAnsi="新細明體" w:cs="新細明體"/>
                <w:kern w:val="0"/>
                <w:szCs w:val="24"/>
              </w:rPr>
              <w:t>)</w:t>
            </w:r>
            <w:r w:rsidRPr="00E87C03">
              <w:rPr>
                <w:rFonts w:ascii="新細明體" w:hAnsi="新細明體" w:cs="新細明體" w:hint="eastAsia"/>
                <w:kern w:val="0"/>
                <w:szCs w:val="24"/>
              </w:rPr>
              <w:t>監護制度之研究」等</w:t>
            </w:r>
            <w:r w:rsidRPr="00E87C03">
              <w:rPr>
                <w:rFonts w:ascii="新細明體" w:hAnsi="新細明體" w:cs="新細明體"/>
                <w:kern w:val="0"/>
                <w:szCs w:val="24"/>
              </w:rPr>
              <w:t>3</w:t>
            </w:r>
            <w:r w:rsidRPr="00E87C03">
              <w:rPr>
                <w:rFonts w:ascii="新細明體" w:hAnsi="新細明體" w:cs="新細明體" w:hint="eastAsia"/>
                <w:kern w:val="0"/>
                <w:szCs w:val="24"/>
              </w:rPr>
              <w:t>案，發包金額合計約</w:t>
            </w:r>
            <w:r w:rsidRPr="00E87C03">
              <w:rPr>
                <w:rFonts w:ascii="新細明體" w:hAnsi="新細明體" w:cs="新細明體"/>
                <w:kern w:val="0"/>
                <w:szCs w:val="24"/>
              </w:rPr>
              <w:t>2,701</w:t>
            </w:r>
            <w:r w:rsidRPr="00E87C03">
              <w:rPr>
                <w:rFonts w:ascii="新細明體" w:hAnsi="新細明體" w:cs="新細明體" w:hint="eastAsia"/>
                <w:kern w:val="0"/>
                <w:szCs w:val="24"/>
              </w:rPr>
              <w:t>千元，預算執行率高達</w:t>
            </w:r>
            <w:r w:rsidRPr="00E87C03">
              <w:rPr>
                <w:rFonts w:ascii="新細明體" w:hAnsi="新細明體" w:cs="新細明體"/>
                <w:kern w:val="0"/>
                <w:szCs w:val="24"/>
              </w:rPr>
              <w:t>93.63%</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推動法規鬆</w:t>
            </w:r>
            <w:r w:rsidRPr="00E87C03">
              <w:rPr>
                <w:rFonts w:ascii="新細明體" w:hAnsi="新細明體" w:cs="新細明體" w:hint="eastAsia"/>
                <w:kern w:val="0"/>
                <w:szCs w:val="24"/>
              </w:rPr>
              <w:lastRenderedPageBreak/>
              <w:t>綁：主管法規檢討訂修完成率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6</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截至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日止，本部主管法規</w:t>
            </w:r>
            <w:r w:rsidRPr="00E87C03">
              <w:rPr>
                <w:rFonts w:ascii="新細明體" w:hAnsi="新細明體" w:cs="新細明體" w:hint="eastAsia"/>
                <w:kern w:val="0"/>
                <w:szCs w:val="24"/>
              </w:rPr>
              <w:lastRenderedPageBreak/>
              <w:t>共計</w:t>
            </w:r>
            <w:r w:rsidRPr="00E87C03">
              <w:rPr>
                <w:rFonts w:ascii="新細明體" w:hAnsi="新細明體" w:cs="新細明體"/>
                <w:kern w:val="0"/>
                <w:szCs w:val="24"/>
              </w:rPr>
              <w:t>4819</w:t>
            </w:r>
            <w:r w:rsidRPr="00E87C03">
              <w:rPr>
                <w:rFonts w:ascii="新細明體" w:hAnsi="新細明體" w:cs="新細明體" w:hint="eastAsia"/>
                <w:kern w:val="0"/>
                <w:szCs w:val="24"/>
              </w:rPr>
              <w:t>筆，已完成訂修之法律案共</w:t>
            </w:r>
            <w:r w:rsidRPr="00E87C03">
              <w:rPr>
                <w:rFonts w:ascii="新細明體" w:hAnsi="新細明體" w:cs="新細明體"/>
                <w:kern w:val="0"/>
                <w:szCs w:val="24"/>
              </w:rPr>
              <w:t>19</w:t>
            </w:r>
            <w:r w:rsidRPr="00E87C03">
              <w:rPr>
                <w:rFonts w:ascii="新細明體" w:hAnsi="新細明體" w:cs="新細明體" w:hint="eastAsia"/>
                <w:kern w:val="0"/>
                <w:szCs w:val="24"/>
              </w:rPr>
              <w:t>筆，法規命令共</w:t>
            </w:r>
            <w:r w:rsidRPr="00E87C03">
              <w:rPr>
                <w:rFonts w:ascii="新細明體" w:hAnsi="新細明體" w:cs="新細明體"/>
                <w:kern w:val="0"/>
                <w:szCs w:val="24"/>
              </w:rPr>
              <w:t>124</w:t>
            </w:r>
            <w:r w:rsidRPr="00E87C03">
              <w:rPr>
                <w:rFonts w:ascii="新細明體" w:hAnsi="新細明體" w:cs="新細明體" w:hint="eastAsia"/>
                <w:kern w:val="0"/>
                <w:szCs w:val="24"/>
              </w:rPr>
              <w:t>筆，行政規則共</w:t>
            </w:r>
            <w:r w:rsidRPr="00E87C03">
              <w:rPr>
                <w:rFonts w:ascii="新細明體" w:hAnsi="新細明體" w:cs="新細明體"/>
                <w:kern w:val="0"/>
                <w:szCs w:val="24"/>
              </w:rPr>
              <w:t>455</w:t>
            </w:r>
            <w:r w:rsidRPr="00E87C03">
              <w:rPr>
                <w:rFonts w:ascii="新細明體" w:hAnsi="新細明體" w:cs="新細明體" w:hint="eastAsia"/>
                <w:kern w:val="0"/>
                <w:szCs w:val="24"/>
              </w:rPr>
              <w:t>筆，合計共</w:t>
            </w:r>
            <w:r w:rsidRPr="00E87C03">
              <w:rPr>
                <w:rFonts w:ascii="新細明體" w:hAnsi="新細明體" w:cs="新細明體"/>
                <w:kern w:val="0"/>
                <w:szCs w:val="24"/>
              </w:rPr>
              <w:t>598</w:t>
            </w:r>
            <w:r w:rsidRPr="00E87C03">
              <w:rPr>
                <w:rFonts w:ascii="新細明體" w:hAnsi="新細明體" w:cs="新細明體" w:hint="eastAsia"/>
                <w:kern w:val="0"/>
                <w:szCs w:val="24"/>
              </w:rPr>
              <w:t>筆。故</w:t>
            </w:r>
            <w:r w:rsidRPr="00E87C03">
              <w:rPr>
                <w:rFonts w:ascii="新細明體" w:hAnsi="新細明體" w:cs="新細明體"/>
                <w:kern w:val="0"/>
                <w:szCs w:val="24"/>
              </w:rPr>
              <w:t>99</w:t>
            </w:r>
            <w:r w:rsidRPr="00E87C03">
              <w:rPr>
                <w:rFonts w:ascii="新細明體" w:hAnsi="新細明體" w:cs="新細明體" w:hint="eastAsia"/>
                <w:kern w:val="0"/>
                <w:szCs w:val="24"/>
              </w:rPr>
              <w:t>年績效衡量指標目標值為</w:t>
            </w:r>
            <w:r w:rsidRPr="00E87C03">
              <w:rPr>
                <w:rFonts w:ascii="新細明體" w:hAnsi="新細明體" w:cs="新細明體"/>
                <w:kern w:val="0"/>
                <w:szCs w:val="24"/>
              </w:rPr>
              <w:t>12%</w:t>
            </w:r>
            <w:r w:rsidRPr="00E87C03">
              <w:rPr>
                <w:rFonts w:ascii="新細明體" w:hAnsi="新細明體" w:cs="新細明體" w:hint="eastAsia"/>
                <w:kern w:val="0"/>
                <w:szCs w:val="24"/>
              </w:rPr>
              <w:t>（</w:t>
            </w:r>
            <w:r w:rsidRPr="00E87C03">
              <w:rPr>
                <w:rFonts w:ascii="新細明體" w:hAnsi="新細明體" w:cs="新細明體"/>
                <w:kern w:val="0"/>
                <w:szCs w:val="24"/>
              </w:rPr>
              <w:t>(19+124+455</w:t>
            </w:r>
            <w:r w:rsidRPr="00E87C03">
              <w:rPr>
                <w:rFonts w:ascii="新細明體" w:hAnsi="新細明體" w:cs="新細明體" w:hint="eastAsia"/>
                <w:kern w:val="0"/>
                <w:szCs w:val="24"/>
              </w:rPr>
              <w:t>）÷</w:t>
            </w:r>
            <w:r w:rsidRPr="00E87C03">
              <w:rPr>
                <w:rFonts w:ascii="新細明體" w:hAnsi="新細明體" w:cs="新細明體"/>
                <w:kern w:val="0"/>
                <w:szCs w:val="24"/>
              </w:rPr>
              <w:t>4819</w:t>
            </w:r>
            <w:r w:rsidRPr="00E87C03">
              <w:rPr>
                <w:rFonts w:ascii="新細明體" w:hAnsi="新細明體" w:cs="新細明體" w:hint="eastAsia"/>
                <w:kern w:val="0"/>
                <w:szCs w:val="24"/>
              </w:rPr>
              <w:t>×</w:t>
            </w:r>
            <w:r w:rsidRPr="00E87C03">
              <w:rPr>
                <w:rFonts w:ascii="新細明體" w:hAnsi="新細明體" w:cs="新細明體"/>
                <w:kern w:val="0"/>
                <w:szCs w:val="24"/>
              </w:rPr>
              <w:t>100=12%</w:t>
            </w:r>
            <w:r w:rsidRPr="00E87C03">
              <w:rPr>
                <w:rFonts w:ascii="新細明體" w:hAnsi="新細明體" w:cs="新細明體" w:hint="eastAsia"/>
                <w:kern w:val="0"/>
                <w:szCs w:val="24"/>
              </w:rPr>
              <w:t>），達成度</w:t>
            </w:r>
            <w:r w:rsidRPr="00E87C03">
              <w:rPr>
                <w:rFonts w:ascii="新細明體" w:hAnsi="新細明體" w:cs="新細明體"/>
                <w:kern w:val="0"/>
                <w:szCs w:val="24"/>
              </w:rPr>
              <w:t>100%</w:t>
            </w:r>
            <w:r w:rsidRPr="00E87C03">
              <w:rPr>
                <w:rFonts w:ascii="新細明體" w:hAnsi="新細明體" w:cs="新細明體" w:hint="eastAsia"/>
                <w:kern w:val="0"/>
                <w:szCs w:val="24"/>
              </w:rPr>
              <w:t>。</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提升資產效益，妥適配置政府資源</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90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本部主管</w:t>
            </w:r>
            <w:r w:rsidRPr="00E87C03">
              <w:rPr>
                <w:rFonts w:ascii="新細明體" w:hAnsi="新細明體" w:cs="新細明體"/>
                <w:kern w:val="0"/>
                <w:szCs w:val="24"/>
              </w:rPr>
              <w:t>99</w:t>
            </w:r>
            <w:r w:rsidRPr="00E87C03">
              <w:rPr>
                <w:rFonts w:ascii="新細明體" w:hAnsi="新細明體" w:cs="新細明體" w:hint="eastAsia"/>
                <w:kern w:val="0"/>
                <w:szCs w:val="24"/>
              </w:rPr>
              <w:t>年度資本門全年度預算數為</w:t>
            </w:r>
            <w:r w:rsidRPr="00E87C03">
              <w:rPr>
                <w:rFonts w:ascii="新細明體" w:hAnsi="新細明體" w:cs="新細明體"/>
                <w:kern w:val="0"/>
                <w:szCs w:val="24"/>
              </w:rPr>
              <w:t>14</w:t>
            </w:r>
            <w:r w:rsidRPr="00E87C03">
              <w:rPr>
                <w:rFonts w:ascii="新細明體" w:hAnsi="新細明體" w:cs="新細明體" w:hint="eastAsia"/>
                <w:kern w:val="0"/>
                <w:szCs w:val="24"/>
              </w:rPr>
              <w:t>億</w:t>
            </w:r>
            <w:r w:rsidRPr="00E87C03">
              <w:rPr>
                <w:rFonts w:ascii="新細明體" w:hAnsi="新細明體" w:cs="新細明體"/>
                <w:kern w:val="0"/>
                <w:szCs w:val="24"/>
              </w:rPr>
              <w:t>7,770</w:t>
            </w:r>
            <w:r w:rsidRPr="00E87C03">
              <w:rPr>
                <w:rFonts w:ascii="新細明體" w:hAnsi="新細明體" w:cs="新細明體" w:hint="eastAsia"/>
                <w:kern w:val="0"/>
                <w:szCs w:val="24"/>
              </w:rPr>
              <w:t>萬</w:t>
            </w:r>
            <w:r w:rsidRPr="00E87C03">
              <w:rPr>
                <w:rFonts w:ascii="新細明體" w:hAnsi="新細明體" w:cs="新細明體"/>
                <w:kern w:val="0"/>
                <w:szCs w:val="24"/>
              </w:rPr>
              <w:t>7</w:t>
            </w:r>
            <w:r w:rsidRPr="00E87C03">
              <w:rPr>
                <w:rFonts w:ascii="新細明體" w:hAnsi="新細明體" w:cs="新細明體" w:hint="eastAsia"/>
                <w:kern w:val="0"/>
                <w:szCs w:val="24"/>
              </w:rPr>
              <w:t>千餘元，執行數為</w:t>
            </w:r>
            <w:r w:rsidRPr="00E87C03">
              <w:rPr>
                <w:rFonts w:ascii="新細明體" w:hAnsi="新細明體" w:cs="新細明體"/>
                <w:kern w:val="0"/>
                <w:szCs w:val="24"/>
              </w:rPr>
              <w:t>14</w:t>
            </w:r>
            <w:r w:rsidRPr="00E87C03">
              <w:rPr>
                <w:rFonts w:ascii="新細明體" w:hAnsi="新細明體" w:cs="新細明體" w:hint="eastAsia"/>
                <w:kern w:val="0"/>
                <w:szCs w:val="24"/>
              </w:rPr>
              <w:t>億</w:t>
            </w:r>
            <w:r w:rsidRPr="00E87C03">
              <w:rPr>
                <w:rFonts w:ascii="新細明體" w:hAnsi="新細明體" w:cs="新細明體"/>
                <w:kern w:val="0"/>
                <w:szCs w:val="24"/>
              </w:rPr>
              <w:t>3,393</w:t>
            </w:r>
            <w:r w:rsidRPr="00E87C03">
              <w:rPr>
                <w:rFonts w:ascii="新細明體" w:hAnsi="新細明體" w:cs="新細明體" w:hint="eastAsia"/>
                <w:kern w:val="0"/>
                <w:szCs w:val="24"/>
              </w:rPr>
              <w:t>萬</w:t>
            </w:r>
            <w:r w:rsidRPr="00E87C03">
              <w:rPr>
                <w:rFonts w:ascii="新細明體" w:hAnsi="新細明體" w:cs="新細明體"/>
                <w:kern w:val="0"/>
                <w:szCs w:val="24"/>
              </w:rPr>
              <w:t>5</w:t>
            </w:r>
            <w:r w:rsidRPr="00E87C03">
              <w:rPr>
                <w:rFonts w:ascii="新細明體" w:hAnsi="新細明體" w:cs="新細明體" w:hint="eastAsia"/>
                <w:kern w:val="0"/>
                <w:szCs w:val="24"/>
              </w:rPr>
              <w:t>千餘元，保留數為</w:t>
            </w:r>
            <w:r w:rsidRPr="00E87C03">
              <w:rPr>
                <w:rFonts w:ascii="新細明體" w:hAnsi="新細明體" w:cs="新細明體"/>
                <w:kern w:val="0"/>
                <w:szCs w:val="24"/>
              </w:rPr>
              <w:t>4,377</w:t>
            </w:r>
            <w:r w:rsidRPr="00E87C03">
              <w:rPr>
                <w:rFonts w:ascii="新細明體" w:hAnsi="新細明體" w:cs="新細明體" w:hint="eastAsia"/>
                <w:kern w:val="0"/>
                <w:szCs w:val="24"/>
              </w:rPr>
              <w:t>萬</w:t>
            </w:r>
            <w:r w:rsidRPr="00E87C03">
              <w:rPr>
                <w:rFonts w:ascii="新細明體" w:hAnsi="新細明體" w:cs="新細明體"/>
                <w:kern w:val="0"/>
                <w:szCs w:val="24"/>
              </w:rPr>
              <w:t>1</w:t>
            </w:r>
            <w:r w:rsidRPr="00E87C03">
              <w:rPr>
                <w:rFonts w:ascii="新細明體" w:hAnsi="新細明體" w:cs="新細明體" w:hint="eastAsia"/>
                <w:kern w:val="0"/>
                <w:szCs w:val="24"/>
              </w:rPr>
              <w:t>千餘元，其中執行數占全年度預算數</w:t>
            </w:r>
            <w:r w:rsidRPr="00E87C03">
              <w:rPr>
                <w:rFonts w:ascii="新細明體" w:hAnsi="新細明體" w:cs="新細明體"/>
                <w:kern w:val="0"/>
                <w:szCs w:val="24"/>
              </w:rPr>
              <w:t>97.04</w:t>
            </w:r>
            <w:r w:rsidRPr="00E87C03">
              <w:rPr>
                <w:rFonts w:ascii="新細明體" w:hAnsi="新細明體" w:cs="新細明體" w:hint="eastAsia"/>
                <w:kern w:val="0"/>
                <w:szCs w:val="24"/>
              </w:rPr>
              <w:t>％，較原訂目標值</w:t>
            </w:r>
            <w:r w:rsidRPr="00E87C03">
              <w:rPr>
                <w:rFonts w:ascii="新細明體" w:hAnsi="新細明體" w:cs="新細明體"/>
                <w:kern w:val="0"/>
                <w:szCs w:val="24"/>
              </w:rPr>
              <w:t>90</w:t>
            </w:r>
            <w:r w:rsidRPr="00E87C03">
              <w:rPr>
                <w:rFonts w:ascii="新細明體" w:hAnsi="新細明體" w:cs="新細明體" w:hint="eastAsia"/>
                <w:kern w:val="0"/>
                <w:szCs w:val="24"/>
              </w:rPr>
              <w:t>％，超出</w:t>
            </w:r>
            <w:r w:rsidRPr="00E87C03">
              <w:rPr>
                <w:rFonts w:ascii="新細明體" w:hAnsi="新細明體" w:cs="新細明體"/>
                <w:kern w:val="0"/>
                <w:szCs w:val="24"/>
              </w:rPr>
              <w:t>7.04</w:t>
            </w:r>
            <w:r w:rsidRPr="00E87C03">
              <w:rPr>
                <w:rFonts w:ascii="新細明體" w:hAnsi="新細明體" w:cs="新細明體" w:hint="eastAsia"/>
                <w:kern w:val="0"/>
                <w:szCs w:val="24"/>
              </w:rPr>
              <w:t>％，達成度為</w:t>
            </w:r>
            <w:r w:rsidRPr="00E87C03">
              <w:rPr>
                <w:rFonts w:ascii="新細明體" w:hAnsi="新細明體" w:cs="新細明體"/>
                <w:kern w:val="0"/>
                <w:szCs w:val="24"/>
              </w:rPr>
              <w:t>107.82</w:t>
            </w:r>
            <w:r w:rsidRPr="00E87C03">
              <w:rPr>
                <w:rFonts w:ascii="新細明體" w:hAnsi="新細明體" w:cs="新細明體" w:hint="eastAsia"/>
                <w:kern w:val="0"/>
                <w:szCs w:val="24"/>
              </w:rPr>
              <w:t>％；本部工程預算常須配合法院擴遷建工程規劃作業，並涉及相關用地取得及分割等問題，致作業較為繁複，所訂目標值極具挑戰性；本年度資本門預算之執行，在本部及所屬機關積極配合、戮力辦理情形下，執行率超逾目標值達</w:t>
            </w:r>
            <w:r w:rsidRPr="00E87C03">
              <w:rPr>
                <w:rFonts w:ascii="新細明體" w:hAnsi="新細明體" w:cs="新細明體"/>
                <w:kern w:val="0"/>
                <w:szCs w:val="24"/>
              </w:rPr>
              <w:t>7.04</w:t>
            </w:r>
            <w:r w:rsidRPr="00E87C03">
              <w:rPr>
                <w:rFonts w:ascii="新細明體" w:hAnsi="新細明體" w:cs="新細明體" w:hint="eastAsia"/>
                <w:kern w:val="0"/>
                <w:szCs w:val="24"/>
              </w:rPr>
              <w:t>％，較</w:t>
            </w:r>
            <w:r w:rsidRPr="00E87C03">
              <w:rPr>
                <w:rFonts w:ascii="新細明體" w:hAnsi="新細明體" w:cs="新細明體"/>
                <w:kern w:val="0"/>
                <w:szCs w:val="24"/>
              </w:rPr>
              <w:t>98</w:t>
            </w:r>
            <w:r w:rsidRPr="00E87C03">
              <w:rPr>
                <w:rFonts w:ascii="新細明體" w:hAnsi="新細明體" w:cs="新細明體" w:hint="eastAsia"/>
                <w:kern w:val="0"/>
                <w:szCs w:val="24"/>
              </w:rPr>
              <w:t>年度執行率</w:t>
            </w:r>
            <w:r w:rsidRPr="00E87C03">
              <w:rPr>
                <w:rFonts w:ascii="新細明體" w:hAnsi="新細明體" w:cs="新細明體"/>
                <w:kern w:val="0"/>
                <w:szCs w:val="24"/>
              </w:rPr>
              <w:t>87.49</w:t>
            </w:r>
            <w:r w:rsidRPr="00E87C03">
              <w:rPr>
                <w:rFonts w:ascii="新細明體" w:hAnsi="新細明體" w:cs="新細明體" w:hint="eastAsia"/>
                <w:kern w:val="0"/>
                <w:szCs w:val="24"/>
              </w:rPr>
              <w:t>％，超出</w:t>
            </w:r>
            <w:r w:rsidRPr="00E87C03">
              <w:rPr>
                <w:rFonts w:ascii="新細明體" w:hAnsi="新細明體" w:cs="新細明體"/>
                <w:kern w:val="0"/>
                <w:szCs w:val="24"/>
              </w:rPr>
              <w:t>9.55</w:t>
            </w:r>
            <w:r w:rsidRPr="00E87C03">
              <w:rPr>
                <w:rFonts w:ascii="新細明體" w:hAnsi="新細明體" w:cs="新細明體" w:hint="eastAsia"/>
                <w:kern w:val="0"/>
                <w:szCs w:val="24"/>
              </w:rPr>
              <w:t>％，成效斐然，值得肯定。</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機關中程歲出概算額度內編報概算數</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4</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本部主管</w:t>
            </w:r>
            <w:r w:rsidRPr="00E87C03">
              <w:rPr>
                <w:rFonts w:ascii="新細明體" w:hAnsi="新細明體" w:cs="新細明體"/>
                <w:kern w:val="0"/>
                <w:szCs w:val="24"/>
              </w:rPr>
              <w:t>100</w:t>
            </w:r>
            <w:r w:rsidRPr="00E87C03">
              <w:rPr>
                <w:rFonts w:ascii="新細明體" w:hAnsi="新細明體" w:cs="新細明體" w:hint="eastAsia"/>
                <w:kern w:val="0"/>
                <w:szCs w:val="24"/>
              </w:rPr>
              <w:t>年度中程歲出概算額度經行政院核列</w:t>
            </w:r>
            <w:r w:rsidRPr="00E87C03">
              <w:rPr>
                <w:rFonts w:ascii="新細明體" w:hAnsi="新細明體" w:cs="新細明體"/>
                <w:kern w:val="0"/>
                <w:szCs w:val="24"/>
              </w:rPr>
              <w:t>279</w:t>
            </w:r>
            <w:r w:rsidRPr="00E87C03">
              <w:rPr>
                <w:rFonts w:ascii="新細明體" w:hAnsi="新細明體" w:cs="新細明體" w:hint="eastAsia"/>
                <w:kern w:val="0"/>
                <w:szCs w:val="24"/>
              </w:rPr>
              <w:t>億</w:t>
            </w:r>
            <w:r w:rsidRPr="00E87C03">
              <w:rPr>
                <w:rFonts w:ascii="新細明體" w:hAnsi="新細明體" w:cs="新細明體"/>
                <w:kern w:val="0"/>
                <w:szCs w:val="24"/>
              </w:rPr>
              <w:t>3,784</w:t>
            </w:r>
            <w:r w:rsidRPr="00E87C03">
              <w:rPr>
                <w:rFonts w:ascii="新細明體" w:hAnsi="新細明體" w:cs="新細明體" w:hint="eastAsia"/>
                <w:kern w:val="0"/>
                <w:szCs w:val="24"/>
              </w:rPr>
              <w:t>萬</w:t>
            </w:r>
            <w:r w:rsidRPr="00E87C03">
              <w:rPr>
                <w:rFonts w:ascii="新細明體" w:hAnsi="新細明體" w:cs="新細明體"/>
                <w:kern w:val="0"/>
                <w:szCs w:val="24"/>
              </w:rPr>
              <w:t>8</w:t>
            </w:r>
            <w:r w:rsidRPr="00E87C03">
              <w:rPr>
                <w:rFonts w:ascii="新細明體" w:hAnsi="新細明體" w:cs="新細明體" w:hint="eastAsia"/>
                <w:kern w:val="0"/>
                <w:szCs w:val="24"/>
              </w:rPr>
              <w:t>千元，經檢討結果，本部主管</w:t>
            </w:r>
            <w:r w:rsidRPr="00E87C03">
              <w:rPr>
                <w:rFonts w:ascii="新細明體" w:hAnsi="新細明體" w:cs="新細明體"/>
                <w:kern w:val="0"/>
                <w:szCs w:val="24"/>
              </w:rPr>
              <w:t>100</w:t>
            </w:r>
            <w:r w:rsidRPr="00E87C03">
              <w:rPr>
                <w:rFonts w:ascii="新細明體" w:hAnsi="新細明體" w:cs="新細明體" w:hint="eastAsia"/>
                <w:kern w:val="0"/>
                <w:szCs w:val="24"/>
              </w:rPr>
              <w:t>年度歲出概算編報數為</w:t>
            </w:r>
            <w:r w:rsidRPr="00E87C03">
              <w:rPr>
                <w:rFonts w:ascii="新細明體" w:hAnsi="新細明體" w:cs="新細明體"/>
                <w:kern w:val="0"/>
                <w:szCs w:val="24"/>
              </w:rPr>
              <w:t>288</w:t>
            </w:r>
            <w:r w:rsidRPr="00E87C03">
              <w:rPr>
                <w:rFonts w:ascii="新細明體" w:hAnsi="新細明體" w:cs="新細明體" w:hint="eastAsia"/>
                <w:kern w:val="0"/>
                <w:szCs w:val="24"/>
              </w:rPr>
              <w:t>億</w:t>
            </w:r>
            <w:r w:rsidRPr="00E87C03">
              <w:rPr>
                <w:rFonts w:ascii="新細明體" w:hAnsi="新細明體" w:cs="新細明體"/>
                <w:kern w:val="0"/>
                <w:szCs w:val="24"/>
              </w:rPr>
              <w:t>8,794</w:t>
            </w:r>
            <w:r w:rsidRPr="00E87C03">
              <w:rPr>
                <w:rFonts w:ascii="新細明體" w:hAnsi="新細明體" w:cs="新細明體" w:hint="eastAsia"/>
                <w:kern w:val="0"/>
                <w:szCs w:val="24"/>
              </w:rPr>
              <w:t>萬</w:t>
            </w:r>
            <w:r w:rsidRPr="00E87C03">
              <w:rPr>
                <w:rFonts w:ascii="新細明體" w:hAnsi="新細明體" w:cs="新細明體"/>
                <w:kern w:val="0"/>
                <w:szCs w:val="24"/>
              </w:rPr>
              <w:t>5</w:t>
            </w:r>
            <w:r w:rsidRPr="00E87C03">
              <w:rPr>
                <w:rFonts w:ascii="新細明體" w:hAnsi="新細明體" w:cs="新細明體" w:hint="eastAsia"/>
                <w:kern w:val="0"/>
                <w:szCs w:val="24"/>
              </w:rPr>
              <w:t>千元，高於前項核列概算數</w:t>
            </w:r>
            <w:r w:rsidRPr="00E87C03">
              <w:rPr>
                <w:rFonts w:ascii="新細明體" w:hAnsi="新細明體" w:cs="新細明體"/>
                <w:kern w:val="0"/>
                <w:szCs w:val="24"/>
              </w:rPr>
              <w:t>3.40%</w:t>
            </w:r>
            <w:r w:rsidRPr="00E87C03">
              <w:rPr>
                <w:rFonts w:ascii="新細明體" w:hAnsi="新細明體" w:cs="新細明體" w:hint="eastAsia"/>
                <w:kern w:val="0"/>
                <w:szCs w:val="24"/>
              </w:rPr>
              <w:t>，已達成所定年度目標值</w:t>
            </w:r>
            <w:r w:rsidRPr="00E87C03">
              <w:rPr>
                <w:rFonts w:ascii="新細明體" w:hAnsi="新細明體" w:cs="新細明體"/>
                <w:kern w:val="0"/>
                <w:szCs w:val="24"/>
              </w:rPr>
              <w:t>4%</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本部主管</w:t>
            </w:r>
            <w:r w:rsidRPr="00E87C03">
              <w:rPr>
                <w:rFonts w:ascii="新細明體" w:hAnsi="新細明體" w:cs="新細明體"/>
                <w:kern w:val="0"/>
                <w:szCs w:val="24"/>
              </w:rPr>
              <w:t>100</w:t>
            </w:r>
            <w:r w:rsidRPr="00E87C03">
              <w:rPr>
                <w:rFonts w:ascii="新細明體" w:hAnsi="新細明體" w:cs="新細明體" w:hint="eastAsia"/>
                <w:kern w:val="0"/>
                <w:szCs w:val="24"/>
              </w:rPr>
              <w:t>年度人事費因人員升等晉級、健保費率調漲等因素，預估人事費將較</w:t>
            </w:r>
            <w:r w:rsidRPr="00E87C03">
              <w:rPr>
                <w:rFonts w:ascii="新細明體" w:hAnsi="新細明體" w:cs="新細明體"/>
                <w:kern w:val="0"/>
                <w:szCs w:val="24"/>
              </w:rPr>
              <w:t>99</w:t>
            </w:r>
            <w:r w:rsidRPr="00E87C03">
              <w:rPr>
                <w:rFonts w:ascii="新細明體" w:hAnsi="新細明體" w:cs="新細明體" w:hint="eastAsia"/>
                <w:kern w:val="0"/>
                <w:szCs w:val="24"/>
              </w:rPr>
              <w:t>年度增加</w:t>
            </w:r>
            <w:r w:rsidRPr="00E87C03">
              <w:rPr>
                <w:rFonts w:ascii="新細明體" w:hAnsi="新細明體" w:cs="新細明體"/>
                <w:kern w:val="0"/>
                <w:szCs w:val="24"/>
              </w:rPr>
              <w:t>5.3</w:t>
            </w:r>
            <w:r w:rsidRPr="00E87C03">
              <w:rPr>
                <w:rFonts w:ascii="新細明體" w:hAnsi="新細明體" w:cs="新細明體" w:hint="eastAsia"/>
                <w:kern w:val="0"/>
                <w:szCs w:val="24"/>
              </w:rPr>
              <w:t>億元，又因本部所屬機關辦公廳舍興建工程經費需求於</w:t>
            </w:r>
            <w:r w:rsidRPr="00E87C03">
              <w:rPr>
                <w:rFonts w:ascii="新細明體" w:hAnsi="新細明體" w:cs="新細明體"/>
                <w:kern w:val="0"/>
                <w:szCs w:val="24"/>
              </w:rPr>
              <w:t>100</w:t>
            </w:r>
            <w:r w:rsidRPr="00E87C03">
              <w:rPr>
                <w:rFonts w:ascii="新細明體" w:hAnsi="新細明體" w:cs="新細明體" w:hint="eastAsia"/>
                <w:kern w:val="0"/>
                <w:szCs w:val="24"/>
              </w:rPr>
              <w:t>年度起達到高峰，每年約需</w:t>
            </w:r>
            <w:r w:rsidRPr="00E87C03">
              <w:rPr>
                <w:rFonts w:ascii="新細明體" w:hAnsi="新細明體" w:cs="新細明體"/>
                <w:kern w:val="0"/>
                <w:szCs w:val="24"/>
              </w:rPr>
              <w:t>15-20</w:t>
            </w:r>
            <w:r w:rsidRPr="00E87C03">
              <w:rPr>
                <w:rFonts w:ascii="新細明體" w:hAnsi="新細明體" w:cs="新細明體" w:hint="eastAsia"/>
                <w:kern w:val="0"/>
                <w:szCs w:val="24"/>
              </w:rPr>
              <w:t>億元，復以本部主管預算結構</w:t>
            </w:r>
            <w:r w:rsidRPr="00E87C03">
              <w:rPr>
                <w:rFonts w:ascii="新細明體" w:hAnsi="新細明體" w:cs="新細明體"/>
                <w:kern w:val="0"/>
                <w:szCs w:val="24"/>
              </w:rPr>
              <w:t>75%</w:t>
            </w:r>
            <w:r w:rsidRPr="00E87C03">
              <w:rPr>
                <w:rFonts w:ascii="新細明體" w:hAnsi="新細明體" w:cs="新細明體" w:hint="eastAsia"/>
                <w:kern w:val="0"/>
                <w:szCs w:val="24"/>
              </w:rPr>
              <w:t>以上為人事費，預算僵化情形較其他部會嚴重</w:t>
            </w:r>
            <w:r w:rsidRPr="00E87C03">
              <w:rPr>
                <w:rFonts w:ascii="新細明體" w:hAnsi="新細明體" w:cs="新細明體"/>
                <w:kern w:val="0"/>
                <w:szCs w:val="24"/>
              </w:rPr>
              <w:t>(</w:t>
            </w:r>
            <w:r w:rsidRPr="00E87C03">
              <w:rPr>
                <w:rFonts w:ascii="新細明體" w:hAnsi="新細明體" w:cs="新細明體" w:hint="eastAsia"/>
                <w:kern w:val="0"/>
                <w:szCs w:val="24"/>
              </w:rPr>
              <w:t>中央政府各機關平均人事費約僅占預算總額</w:t>
            </w:r>
            <w:r w:rsidRPr="00E87C03">
              <w:rPr>
                <w:rFonts w:ascii="新細明體" w:hAnsi="新細明體" w:cs="新細明體"/>
                <w:kern w:val="0"/>
                <w:szCs w:val="24"/>
              </w:rPr>
              <w:t>25%)</w:t>
            </w:r>
            <w:r w:rsidRPr="00E87C03">
              <w:rPr>
                <w:rFonts w:ascii="新細明體" w:hAnsi="新細明體" w:cs="新細明體" w:hint="eastAsia"/>
                <w:kern w:val="0"/>
                <w:szCs w:val="24"/>
              </w:rPr>
              <w:t>，其餘業務費等亦多為機關基本運作所需經費及依法律義務必要之支出，其中基本運作經費，並因配合行政院採負成長之中程資源分配方針及立法院審查通案</w:t>
            </w:r>
            <w:r w:rsidRPr="00E87C03">
              <w:rPr>
                <w:rFonts w:ascii="新細明體" w:hAnsi="新細明體" w:cs="新細明體" w:hint="eastAsia"/>
                <w:kern w:val="0"/>
                <w:szCs w:val="24"/>
              </w:rPr>
              <w:lastRenderedPageBreak/>
              <w:t>刪減等，而逐年減少，要自我調整因應實有困難，惟本部考量政府財政困難，戮力檢討各項需求之迫切性與必要性，並將原編矯正機關炊場及收容人沐浴等鍋爐燃油計</w:t>
            </w:r>
            <w:r w:rsidRPr="00E87C03">
              <w:rPr>
                <w:rFonts w:ascii="新細明體" w:hAnsi="新細明體" w:cs="新細明體"/>
                <w:kern w:val="0"/>
                <w:szCs w:val="24"/>
              </w:rPr>
              <w:t>5,348</w:t>
            </w:r>
            <w:r w:rsidRPr="00E87C03">
              <w:rPr>
                <w:rFonts w:ascii="新細明體" w:hAnsi="新細明體" w:cs="新細明體" w:hint="eastAsia"/>
                <w:kern w:val="0"/>
                <w:szCs w:val="24"/>
              </w:rPr>
              <w:t>萬</w:t>
            </w:r>
            <w:r w:rsidRPr="00E87C03">
              <w:rPr>
                <w:rFonts w:ascii="新細明體" w:hAnsi="新細明體" w:cs="新細明體"/>
                <w:kern w:val="0"/>
                <w:szCs w:val="24"/>
              </w:rPr>
              <w:t>1</w:t>
            </w:r>
            <w:r w:rsidRPr="00E87C03">
              <w:rPr>
                <w:rFonts w:ascii="新細明體" w:hAnsi="新細明體" w:cs="新細明體" w:hint="eastAsia"/>
                <w:kern w:val="0"/>
                <w:szCs w:val="24"/>
              </w:rPr>
              <w:t>千元，改由本部監所作業基金支應，及採收支同步考量機制，增列各地檢署緩起訴處分金繳庫數</w:t>
            </w:r>
            <w:r w:rsidRPr="00E87C03">
              <w:rPr>
                <w:rFonts w:ascii="新細明體" w:hAnsi="新細明體" w:cs="新細明體"/>
                <w:kern w:val="0"/>
                <w:szCs w:val="24"/>
              </w:rPr>
              <w:t>1</w:t>
            </w:r>
            <w:r w:rsidRPr="00E87C03">
              <w:rPr>
                <w:rFonts w:ascii="新細明體" w:hAnsi="新細明體" w:cs="新細明體" w:hint="eastAsia"/>
                <w:kern w:val="0"/>
                <w:szCs w:val="24"/>
              </w:rPr>
              <w:t>億</w:t>
            </w:r>
            <w:r w:rsidRPr="00E87C03">
              <w:rPr>
                <w:rFonts w:ascii="新細明體" w:hAnsi="新細明體" w:cs="新細明體"/>
                <w:kern w:val="0"/>
                <w:szCs w:val="24"/>
              </w:rPr>
              <w:t>6,074</w:t>
            </w:r>
            <w:r w:rsidRPr="00E87C03">
              <w:rPr>
                <w:rFonts w:ascii="新細明體" w:hAnsi="新細明體" w:cs="新細明體" w:hint="eastAsia"/>
                <w:kern w:val="0"/>
                <w:szCs w:val="24"/>
              </w:rPr>
              <w:t>萬</w:t>
            </w:r>
            <w:r w:rsidRPr="00E87C03">
              <w:rPr>
                <w:rFonts w:ascii="新細明體" w:hAnsi="新細明體" w:cs="新細明體"/>
                <w:kern w:val="0"/>
                <w:szCs w:val="24"/>
              </w:rPr>
              <w:t>3</w:t>
            </w:r>
            <w:r w:rsidRPr="00E87C03">
              <w:rPr>
                <w:rFonts w:ascii="新細明體" w:hAnsi="新細明體" w:cs="新細明體" w:hint="eastAsia"/>
                <w:kern w:val="0"/>
                <w:szCs w:val="24"/>
              </w:rPr>
              <w:t>千元挹注國庫。</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綜上，經本部戮力檢討結果，已達成年度目標值</w:t>
            </w:r>
            <w:r w:rsidRPr="00E87C03">
              <w:rPr>
                <w:rFonts w:ascii="新細明體" w:hAnsi="新細明體" w:cs="新細明體"/>
                <w:kern w:val="0"/>
                <w:szCs w:val="24"/>
              </w:rPr>
              <w:t>4%</w:t>
            </w:r>
            <w:r w:rsidRPr="00E87C03">
              <w:rPr>
                <w:rFonts w:ascii="新細明體" w:hAnsi="新細明體" w:cs="新細明體" w:hint="eastAsia"/>
                <w:kern w:val="0"/>
                <w:szCs w:val="24"/>
              </w:rPr>
              <w:t>，實屬不易，成效卓著。</w:t>
            </w:r>
            <w:r w:rsidRPr="00E87C03">
              <w:rPr>
                <w:rFonts w:ascii="新細明體" w:hAnsi="新細明體" w:cs="新細明體"/>
                <w:kern w:val="0"/>
                <w:szCs w:val="24"/>
              </w:rPr>
              <w:t xml:space="preserve"> </w:t>
            </w:r>
          </w:p>
        </w:tc>
      </w:tr>
      <w:tr w:rsidR="00330DB4" w:rsidRPr="00E87C03">
        <w:tc>
          <w:tcPr>
            <w:tcW w:w="0" w:type="auto"/>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提升人力資源素質與管理效能</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cs="新細明體"/>
                <w:kern w:val="0"/>
                <w:szCs w:val="24"/>
              </w:rPr>
              <w:t>0</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本部暨所屬機關</w:t>
            </w:r>
            <w:r w:rsidRPr="00E87C03">
              <w:rPr>
                <w:rFonts w:ascii="新細明體" w:hAnsi="新細明體" w:cs="新細明體"/>
                <w:kern w:val="0"/>
                <w:szCs w:val="24"/>
              </w:rPr>
              <w:t>99</w:t>
            </w:r>
            <w:r w:rsidRPr="00E87C03">
              <w:rPr>
                <w:rFonts w:ascii="新細明體" w:hAnsi="新細明體" w:cs="新細明體" w:hint="eastAsia"/>
                <w:kern w:val="0"/>
                <w:szCs w:val="24"/>
              </w:rPr>
              <w:t>年度預算員額數為</w:t>
            </w:r>
            <w:r w:rsidRPr="00E87C03">
              <w:rPr>
                <w:rFonts w:ascii="新細明體" w:hAnsi="新細明體" w:cs="新細明體"/>
                <w:kern w:val="0"/>
                <w:szCs w:val="24"/>
              </w:rPr>
              <w:t>17,877</w:t>
            </w:r>
            <w:r w:rsidRPr="00E87C03">
              <w:rPr>
                <w:rFonts w:ascii="新細明體" w:hAnsi="新細明體" w:cs="新細明體" w:hint="eastAsia"/>
                <w:kern w:val="0"/>
                <w:szCs w:val="24"/>
              </w:rPr>
              <w:t>人，</w:t>
            </w:r>
            <w:r w:rsidRPr="00E87C03">
              <w:rPr>
                <w:rFonts w:ascii="新細明體" w:hAnsi="新細明體" w:cs="新細明體"/>
                <w:kern w:val="0"/>
                <w:szCs w:val="24"/>
              </w:rPr>
              <w:t>99</w:t>
            </w:r>
            <w:r w:rsidRPr="00E87C03">
              <w:rPr>
                <w:rFonts w:ascii="新細明體" w:hAnsi="新細明體" w:cs="新細明體" w:hint="eastAsia"/>
                <w:kern w:val="0"/>
                <w:szCs w:val="24"/>
              </w:rPr>
              <w:t>年度中配合超額人力出缺減列駐衛警</w:t>
            </w:r>
            <w:r w:rsidRPr="00E87C03">
              <w:rPr>
                <w:rFonts w:ascii="新細明體" w:hAnsi="新細明體" w:cs="新細明體"/>
                <w:kern w:val="0"/>
                <w:szCs w:val="24"/>
              </w:rPr>
              <w:t>1</w:t>
            </w:r>
            <w:r w:rsidRPr="00E87C03">
              <w:rPr>
                <w:rFonts w:ascii="新細明體" w:hAnsi="新細明體" w:cs="新細明體" w:hint="eastAsia"/>
                <w:kern w:val="0"/>
                <w:szCs w:val="24"/>
              </w:rPr>
              <w:t>名、技工</w:t>
            </w:r>
            <w:r w:rsidRPr="00E87C03">
              <w:rPr>
                <w:rFonts w:ascii="新細明體" w:hAnsi="新細明體" w:cs="新細明體"/>
                <w:kern w:val="0"/>
                <w:szCs w:val="24"/>
              </w:rPr>
              <w:t>1</w:t>
            </w:r>
            <w:r w:rsidRPr="00E87C03">
              <w:rPr>
                <w:rFonts w:ascii="新細明體" w:hAnsi="新細明體" w:cs="新細明體" w:hint="eastAsia"/>
                <w:kern w:val="0"/>
                <w:szCs w:val="24"/>
              </w:rPr>
              <w:t>名及駕駛</w:t>
            </w:r>
            <w:r w:rsidRPr="00E87C03">
              <w:rPr>
                <w:rFonts w:ascii="新細明體" w:hAnsi="新細明體" w:cs="新細明體"/>
                <w:kern w:val="0"/>
                <w:szCs w:val="24"/>
              </w:rPr>
              <w:t>3</w:t>
            </w:r>
            <w:r w:rsidRPr="00E87C03">
              <w:rPr>
                <w:rFonts w:ascii="新細明體" w:hAnsi="新細明體" w:cs="新細明體" w:hint="eastAsia"/>
                <w:kern w:val="0"/>
                <w:szCs w:val="24"/>
              </w:rPr>
              <w:t>名，另獲行政院核增</w:t>
            </w:r>
            <w:r w:rsidRPr="00E87C03">
              <w:rPr>
                <w:rFonts w:ascii="新細明體" w:hAnsi="新細明體" w:cs="新細明體"/>
                <w:kern w:val="0"/>
                <w:szCs w:val="24"/>
              </w:rPr>
              <w:t>241</w:t>
            </w:r>
            <w:r w:rsidRPr="00E87C03">
              <w:rPr>
                <w:rFonts w:ascii="新細明體" w:hAnsi="新細明體" w:cs="新細明體" w:hint="eastAsia"/>
                <w:kern w:val="0"/>
                <w:szCs w:val="24"/>
              </w:rPr>
              <w:t>人，爰本部暨所屬機關</w:t>
            </w:r>
            <w:r w:rsidRPr="00E87C03">
              <w:rPr>
                <w:rFonts w:ascii="新細明體" w:hAnsi="新細明體" w:cs="新細明體"/>
                <w:kern w:val="0"/>
                <w:szCs w:val="24"/>
              </w:rPr>
              <w:t>100</w:t>
            </w:r>
            <w:r w:rsidRPr="00E87C03">
              <w:rPr>
                <w:rFonts w:ascii="新細明體" w:hAnsi="新細明體" w:cs="新細明體" w:hint="eastAsia"/>
                <w:kern w:val="0"/>
                <w:szCs w:val="24"/>
              </w:rPr>
              <w:t>年度預算員額為</w:t>
            </w:r>
            <w:r w:rsidRPr="00E87C03">
              <w:rPr>
                <w:rFonts w:ascii="新細明體" w:hAnsi="新細明體" w:cs="新細明體"/>
                <w:kern w:val="0"/>
                <w:szCs w:val="24"/>
              </w:rPr>
              <w:t>18,113</w:t>
            </w:r>
            <w:r w:rsidRPr="00E87C03">
              <w:rPr>
                <w:rFonts w:ascii="新細明體" w:hAnsi="新細明體" w:cs="新細明體" w:hint="eastAsia"/>
                <w:kern w:val="0"/>
                <w:szCs w:val="24"/>
              </w:rPr>
              <w:t>人，共計增加</w:t>
            </w:r>
            <w:r w:rsidRPr="00E87C03">
              <w:rPr>
                <w:rFonts w:ascii="新細明體" w:hAnsi="新細明體" w:cs="新細明體"/>
                <w:kern w:val="0"/>
                <w:szCs w:val="24"/>
              </w:rPr>
              <w:t>236</w:t>
            </w:r>
            <w:r w:rsidRPr="00E87C03">
              <w:rPr>
                <w:rFonts w:ascii="新細明體" w:hAnsi="新細明體" w:cs="新細明體" w:hint="eastAsia"/>
                <w:kern w:val="0"/>
                <w:szCs w:val="24"/>
              </w:rPr>
              <w:t>人，年度預算員額增減率為</w:t>
            </w:r>
            <w:r w:rsidRPr="00E87C03">
              <w:rPr>
                <w:rFonts w:ascii="新細明體" w:hAnsi="新細明體" w:cs="新細明體"/>
                <w:kern w:val="0"/>
                <w:szCs w:val="24"/>
              </w:rPr>
              <w:t>1.32%</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惟本部及所屬機關業務量逐年大幅成長，雖已致力於工作及作業流程之簡化、運用輔助人力等方式以為因應，現有人力仍無法負荷業務成長量，爰本部前於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5</w:t>
            </w:r>
            <w:r w:rsidRPr="00E87C03">
              <w:rPr>
                <w:rFonts w:ascii="新細明體" w:hAnsi="新細明體" w:cs="新細明體" w:hint="eastAsia"/>
                <w:kern w:val="0"/>
                <w:szCs w:val="24"/>
              </w:rPr>
              <w:t>日函報行政院有關本部所屬機關</w:t>
            </w:r>
            <w:r w:rsidRPr="00E87C03">
              <w:rPr>
                <w:rFonts w:ascii="新細明體" w:hAnsi="新細明體" w:cs="新細明體"/>
                <w:kern w:val="0"/>
                <w:szCs w:val="24"/>
              </w:rPr>
              <w:t>99</w:t>
            </w:r>
            <w:r w:rsidRPr="00E87C03">
              <w:rPr>
                <w:rFonts w:ascii="新細明體" w:hAnsi="新細明體" w:cs="新細明體" w:hint="eastAsia"/>
                <w:kern w:val="0"/>
                <w:szCs w:val="24"/>
              </w:rPr>
              <w:t>年度至</w:t>
            </w:r>
            <w:r w:rsidRPr="00E87C03">
              <w:rPr>
                <w:rFonts w:ascii="新細明體" w:hAnsi="新細明體" w:cs="新細明體"/>
                <w:kern w:val="0"/>
                <w:szCs w:val="24"/>
              </w:rPr>
              <w:t>102</w:t>
            </w:r>
            <w:r w:rsidRPr="00E87C03">
              <w:rPr>
                <w:rFonts w:ascii="新細明體" w:hAnsi="新細明體" w:cs="新細明體" w:hint="eastAsia"/>
                <w:kern w:val="0"/>
                <w:szCs w:val="24"/>
              </w:rPr>
              <w:t>年度擬專案請增預算員額</w:t>
            </w:r>
            <w:r w:rsidRPr="00E87C03">
              <w:rPr>
                <w:rFonts w:ascii="新細明體" w:hAnsi="新細明體" w:cs="新細明體"/>
                <w:kern w:val="0"/>
                <w:szCs w:val="24"/>
              </w:rPr>
              <w:t>4,870</w:t>
            </w:r>
            <w:r w:rsidRPr="00E87C03">
              <w:rPr>
                <w:rFonts w:ascii="新細明體" w:hAnsi="新細明體" w:cs="新細明體" w:hint="eastAsia"/>
                <w:kern w:val="0"/>
                <w:szCs w:val="24"/>
              </w:rPr>
              <w:t>人，獲行政院</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8</w:t>
            </w:r>
            <w:r w:rsidRPr="00E87C03">
              <w:rPr>
                <w:rFonts w:ascii="新細明體" w:hAnsi="新細明體" w:cs="新細明體" w:hint="eastAsia"/>
                <w:kern w:val="0"/>
                <w:szCs w:val="24"/>
              </w:rPr>
              <w:t>月</w:t>
            </w:r>
            <w:r w:rsidRPr="00E87C03">
              <w:rPr>
                <w:rFonts w:ascii="新細明體" w:hAnsi="新細明體" w:cs="新細明體"/>
                <w:kern w:val="0"/>
                <w:szCs w:val="24"/>
              </w:rPr>
              <w:t>27</w:t>
            </w:r>
            <w:r w:rsidRPr="00E87C03">
              <w:rPr>
                <w:rFonts w:ascii="新細明體" w:hAnsi="新細明體" w:cs="新細明體" w:hint="eastAsia"/>
                <w:kern w:val="0"/>
                <w:szCs w:val="24"/>
              </w:rPr>
              <w:t>日函送「法務部所屬矯正機關組織及員額評鑑實地訪查評鑑結論」同意充實矯正機關約僱人員預算員額</w:t>
            </w:r>
            <w:r w:rsidRPr="00E87C03">
              <w:rPr>
                <w:rFonts w:ascii="新細明體" w:hAnsi="新細明體" w:cs="新細明體"/>
                <w:kern w:val="0"/>
                <w:szCs w:val="24"/>
              </w:rPr>
              <w:t>100</w:t>
            </w:r>
            <w:r w:rsidRPr="00E87C03">
              <w:rPr>
                <w:rFonts w:ascii="新細明體" w:hAnsi="新細明體" w:cs="新細明體" w:hint="eastAsia"/>
                <w:kern w:val="0"/>
                <w:szCs w:val="24"/>
              </w:rPr>
              <w:t>人；</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29</w:t>
            </w:r>
            <w:r w:rsidRPr="00E87C03">
              <w:rPr>
                <w:rFonts w:ascii="新細明體" w:hAnsi="新細明體" w:cs="新細明體" w:hint="eastAsia"/>
                <w:kern w:val="0"/>
                <w:szCs w:val="24"/>
              </w:rPr>
              <w:t>日函行政院專案請增檢察機關預算員額</w:t>
            </w:r>
            <w:r w:rsidRPr="00E87C03">
              <w:rPr>
                <w:rFonts w:ascii="新細明體" w:hAnsi="新細明體" w:cs="新細明體"/>
                <w:kern w:val="0"/>
                <w:szCs w:val="24"/>
              </w:rPr>
              <w:t>180</w:t>
            </w:r>
            <w:r w:rsidRPr="00E87C03">
              <w:rPr>
                <w:rFonts w:ascii="新細明體" w:hAnsi="新細明體" w:cs="新細明體" w:hint="eastAsia"/>
                <w:kern w:val="0"/>
                <w:szCs w:val="24"/>
              </w:rPr>
              <w:t>名，獲同意核增職員預算員額</w:t>
            </w:r>
            <w:r w:rsidRPr="00E87C03">
              <w:rPr>
                <w:rFonts w:ascii="新細明體" w:hAnsi="新細明體" w:cs="新細明體"/>
                <w:kern w:val="0"/>
                <w:szCs w:val="24"/>
              </w:rPr>
              <w:t>137</w:t>
            </w:r>
            <w:r w:rsidRPr="00E87C03">
              <w:rPr>
                <w:rFonts w:ascii="新細明體" w:hAnsi="新細明體" w:cs="新細明體" w:hint="eastAsia"/>
                <w:kern w:val="0"/>
                <w:szCs w:val="24"/>
              </w:rPr>
              <w:t>人；</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13</w:t>
            </w:r>
            <w:r w:rsidRPr="00E87C03">
              <w:rPr>
                <w:rFonts w:ascii="新細明體" w:hAnsi="新細明體" w:cs="新細明體" w:hint="eastAsia"/>
                <w:kern w:val="0"/>
                <w:szCs w:val="24"/>
              </w:rPr>
              <w:t>日函行政院專案請增法醫研究所預算員額</w:t>
            </w:r>
            <w:r w:rsidRPr="00E87C03">
              <w:rPr>
                <w:rFonts w:ascii="新細明體" w:hAnsi="新細明體" w:cs="新細明體"/>
                <w:kern w:val="0"/>
                <w:szCs w:val="24"/>
              </w:rPr>
              <w:t>15</w:t>
            </w:r>
            <w:r w:rsidRPr="00E87C03">
              <w:rPr>
                <w:rFonts w:ascii="新細明體" w:hAnsi="新細明體" w:cs="新細明體" w:hint="eastAsia"/>
                <w:kern w:val="0"/>
                <w:szCs w:val="24"/>
              </w:rPr>
              <w:t>名，未獲同意新增員額；於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28</w:t>
            </w:r>
            <w:r w:rsidRPr="00E87C03">
              <w:rPr>
                <w:rFonts w:ascii="新細明體" w:hAnsi="新細明體" w:cs="新細明體" w:hint="eastAsia"/>
                <w:kern w:val="0"/>
                <w:szCs w:val="24"/>
              </w:rPr>
              <w:t>日函行政院請增本部職員及聘用人員各</w:t>
            </w:r>
            <w:r w:rsidRPr="00E87C03">
              <w:rPr>
                <w:rFonts w:ascii="新細明體" w:hAnsi="新細明體" w:cs="新細明體"/>
                <w:kern w:val="0"/>
                <w:szCs w:val="24"/>
              </w:rPr>
              <w:t>4</w:t>
            </w:r>
            <w:r w:rsidRPr="00E87C03">
              <w:rPr>
                <w:rFonts w:ascii="新細明體" w:hAnsi="新細明體" w:cs="新細明體" w:hint="eastAsia"/>
                <w:kern w:val="0"/>
                <w:szCs w:val="24"/>
              </w:rPr>
              <w:t>名（因奉交下辦理新增之人權業務），獲同意核增職員預算員額</w:t>
            </w:r>
            <w:r w:rsidRPr="00E87C03">
              <w:rPr>
                <w:rFonts w:ascii="新細明體" w:hAnsi="新細明體" w:cs="新細明體"/>
                <w:kern w:val="0"/>
                <w:szCs w:val="24"/>
              </w:rPr>
              <w:t>4</w:t>
            </w:r>
            <w:r w:rsidRPr="00E87C03">
              <w:rPr>
                <w:rFonts w:ascii="新細明體" w:hAnsi="新細明體" w:cs="新細明體" w:hint="eastAsia"/>
                <w:kern w:val="0"/>
                <w:szCs w:val="24"/>
              </w:rPr>
              <w:t>名</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綜上，本部及所屬機關所獲增員數仍</w:t>
            </w:r>
            <w:r w:rsidRPr="00E87C03">
              <w:rPr>
                <w:rFonts w:ascii="新細明體" w:hAnsi="新細明體" w:cs="新細明體" w:hint="eastAsia"/>
                <w:kern w:val="0"/>
                <w:szCs w:val="24"/>
              </w:rPr>
              <w:lastRenderedPageBreak/>
              <w:t>未能因應業務成長量所需之員額數；另本部矯正署於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日成立，所需一百餘名預算員額亦由本部及所屬機關原配置之預算員額內調整支應，爰本部整體預算員額數相對於業務成長量及新機關成立所需之員額，實為負成長。</w:t>
            </w:r>
          </w:p>
        </w:tc>
      </w:tr>
      <w:tr w:rsidR="00330DB4" w:rsidRPr="00E87C03">
        <w:tc>
          <w:tcPr>
            <w:tcW w:w="0" w:type="auto"/>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推動終身學習</w:t>
            </w:r>
          </w:p>
        </w:tc>
        <w:tc>
          <w:tcPr>
            <w:tcW w:w="0" w:type="auto"/>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2</w:t>
            </w:r>
          </w:p>
        </w:tc>
        <w:tc>
          <w:tcPr>
            <w:tcW w:w="0" w:type="auto"/>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平均學習時數、平均數位學習時數、與業務相關平均學習時數均超過該年度最低時數規定：</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本部致力於推動公務人員終身學習，鼓勵同仁參與各項學習活動，自</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日起至</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日止，本部及所屬機關同仁之平均學習時數為</w:t>
            </w:r>
            <w:r w:rsidRPr="00E87C03">
              <w:rPr>
                <w:rFonts w:ascii="新細明體" w:hAnsi="新細明體" w:cs="新細明體"/>
                <w:kern w:val="0"/>
                <w:szCs w:val="24"/>
              </w:rPr>
              <w:t>95.5</w:t>
            </w:r>
            <w:r w:rsidRPr="00E87C03">
              <w:rPr>
                <w:rFonts w:ascii="新細明體" w:hAnsi="新細明體" w:cs="新細明體" w:hint="eastAsia"/>
                <w:kern w:val="0"/>
                <w:szCs w:val="24"/>
              </w:rPr>
              <w:t>小時、平均數位學習時數為</w:t>
            </w:r>
            <w:r w:rsidRPr="00E87C03">
              <w:rPr>
                <w:rFonts w:ascii="新細明體" w:hAnsi="新細明體" w:cs="新細明體"/>
                <w:kern w:val="0"/>
                <w:szCs w:val="24"/>
              </w:rPr>
              <w:t>33.6</w:t>
            </w:r>
            <w:r w:rsidRPr="00E87C03">
              <w:rPr>
                <w:rFonts w:ascii="新細明體" w:hAnsi="新細明體" w:cs="新細明體" w:hint="eastAsia"/>
                <w:kern w:val="0"/>
                <w:szCs w:val="24"/>
              </w:rPr>
              <w:t>小時與業務相關平均學習時數為</w:t>
            </w:r>
            <w:r w:rsidRPr="00E87C03">
              <w:rPr>
                <w:rFonts w:ascii="新細明體" w:hAnsi="新細明體" w:cs="新細明體"/>
                <w:kern w:val="0"/>
                <w:szCs w:val="24"/>
              </w:rPr>
              <w:t>92.5</w:t>
            </w:r>
            <w:r w:rsidRPr="00E87C03">
              <w:rPr>
                <w:rFonts w:ascii="新細明體" w:hAnsi="新細明體" w:cs="新細明體" w:hint="eastAsia"/>
                <w:kern w:val="0"/>
                <w:szCs w:val="24"/>
              </w:rPr>
              <w:t>小時，均超過</w:t>
            </w:r>
            <w:r w:rsidRPr="00E87C03">
              <w:rPr>
                <w:rFonts w:ascii="新細明體" w:hAnsi="新細明體" w:cs="新細明體"/>
                <w:kern w:val="0"/>
                <w:szCs w:val="24"/>
              </w:rPr>
              <w:t>99</w:t>
            </w:r>
            <w:r w:rsidRPr="00E87C03">
              <w:rPr>
                <w:rFonts w:ascii="新細明體" w:hAnsi="新細明體" w:cs="新細明體" w:hint="eastAsia"/>
                <w:kern w:val="0"/>
                <w:szCs w:val="24"/>
              </w:rPr>
              <w:t>年度最低</w:t>
            </w:r>
            <w:r w:rsidRPr="00E87C03">
              <w:rPr>
                <w:rFonts w:ascii="新細明體" w:hAnsi="新細明體" w:cs="新細明體"/>
                <w:kern w:val="0"/>
                <w:szCs w:val="24"/>
              </w:rPr>
              <w:t>40</w:t>
            </w:r>
            <w:r w:rsidRPr="00E87C03">
              <w:rPr>
                <w:rFonts w:ascii="新細明體" w:hAnsi="新細明體" w:cs="新細明體" w:hint="eastAsia"/>
                <w:kern w:val="0"/>
                <w:szCs w:val="24"/>
              </w:rPr>
              <w:t>小時平均學習時數、</w:t>
            </w:r>
            <w:r w:rsidRPr="00E87C03">
              <w:rPr>
                <w:rFonts w:ascii="新細明體" w:hAnsi="新細明體" w:cs="新細明體"/>
                <w:kern w:val="0"/>
                <w:szCs w:val="24"/>
              </w:rPr>
              <w:t>5</w:t>
            </w:r>
            <w:r w:rsidRPr="00E87C03">
              <w:rPr>
                <w:rFonts w:ascii="新細明體" w:hAnsi="新細明體" w:cs="新細明體" w:hint="eastAsia"/>
                <w:kern w:val="0"/>
                <w:szCs w:val="24"/>
              </w:rPr>
              <w:t>小時平均數位學習時數與</w:t>
            </w:r>
            <w:r w:rsidRPr="00E87C03">
              <w:rPr>
                <w:rFonts w:ascii="新細明體" w:hAnsi="新細明體" w:cs="新細明體"/>
                <w:kern w:val="0"/>
                <w:szCs w:val="24"/>
              </w:rPr>
              <w:t>20</w:t>
            </w:r>
            <w:r w:rsidRPr="00E87C03">
              <w:rPr>
                <w:rFonts w:ascii="新細明體" w:hAnsi="新細明體" w:cs="新細明體" w:hint="eastAsia"/>
                <w:kern w:val="0"/>
                <w:szCs w:val="24"/>
              </w:rPr>
              <w:t>小時業務相關平均學習時數之規定。</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各主管機關將推動法治教育、人文素養及數位學習等工作納入年度訓練進修計畫：</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cs="新細明體"/>
                <w:kern w:val="0"/>
                <w:szCs w:val="24"/>
              </w:rPr>
            </w:pPr>
            <w:r w:rsidRPr="00E87C03">
              <w:rPr>
                <w:rFonts w:ascii="新細明體" w:hAnsi="新細明體" w:cs="新細明體" w:hint="eastAsia"/>
                <w:kern w:val="0"/>
                <w:szCs w:val="24"/>
              </w:rPr>
              <w:t>本部於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25</w:t>
            </w:r>
            <w:r w:rsidRPr="00E87C03">
              <w:rPr>
                <w:rFonts w:ascii="新細明體" w:hAnsi="新細明體" w:cs="新細明體" w:hint="eastAsia"/>
                <w:kern w:val="0"/>
                <w:szCs w:val="24"/>
              </w:rPr>
              <w:t>日法人字第</w:t>
            </w:r>
            <w:r w:rsidRPr="00E87C03">
              <w:rPr>
                <w:rFonts w:ascii="新細明體" w:hAnsi="新細明體" w:cs="新細明體"/>
                <w:kern w:val="0"/>
                <w:szCs w:val="24"/>
              </w:rPr>
              <w:t>0981304700</w:t>
            </w:r>
            <w:r w:rsidRPr="00E87C03">
              <w:rPr>
                <w:rFonts w:ascii="新細明體" w:hAnsi="新細明體" w:cs="新細明體" w:hint="eastAsia"/>
                <w:kern w:val="0"/>
                <w:szCs w:val="24"/>
              </w:rPr>
              <w:t>號函發布之</w:t>
            </w:r>
            <w:r w:rsidRPr="00E87C03">
              <w:rPr>
                <w:rFonts w:ascii="新細明體" w:hAnsi="新細明體" w:cs="新細明體"/>
                <w:kern w:val="0"/>
                <w:szCs w:val="24"/>
              </w:rPr>
              <w:t>99</w:t>
            </w:r>
            <w:r w:rsidRPr="00E87C03">
              <w:rPr>
                <w:rFonts w:ascii="新細明體" w:hAnsi="新細明體" w:cs="新細明體" w:hint="eastAsia"/>
                <w:kern w:val="0"/>
                <w:szCs w:val="24"/>
              </w:rPr>
              <w:t>年度訓練進修計畫，內容納入辦理法治教育、人文素養訓練及推動數位學習等工作項目。</w:t>
            </w:r>
          </w:p>
        </w:tc>
      </w:tr>
    </w:tbl>
    <w:p w:rsidR="00330DB4" w:rsidRPr="00E87C03" w:rsidRDefault="00330DB4" w:rsidP="00B41448">
      <w:pPr>
        <w:widowControl/>
        <w:spacing w:line="360" w:lineRule="exact"/>
        <w:rPr>
          <w:rFonts w:ascii="新細明體" w:cs="新細明體"/>
          <w:kern w:val="0"/>
          <w:szCs w:val="24"/>
        </w:rPr>
      </w:pPr>
    </w:p>
    <w:p w:rsidR="00330DB4" w:rsidRPr="00E87C03" w:rsidRDefault="00330DB4">
      <w:pPr>
        <w:widowControl/>
        <w:rPr>
          <w:rFonts w:ascii="新細明體" w:cs="新細明體"/>
          <w:kern w:val="0"/>
          <w:szCs w:val="24"/>
        </w:rPr>
      </w:pPr>
      <w:r w:rsidRPr="00E87C03">
        <w:rPr>
          <w:rFonts w:ascii="新細明體" w:cs="新細明體"/>
          <w:kern w:val="0"/>
          <w:szCs w:val="24"/>
        </w:rPr>
        <w:br w:type="page"/>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二、上</w:t>
      </w:r>
      <w:r w:rsidRPr="00E87C03">
        <w:rPr>
          <w:rFonts w:ascii="新細明體" w:hAnsi="新細明體" w:cs="新細明體"/>
          <w:kern w:val="0"/>
          <w:szCs w:val="24"/>
        </w:rPr>
        <w:t>(100)</w:t>
      </w:r>
      <w:r w:rsidRPr="00E87C03">
        <w:rPr>
          <w:rFonts w:ascii="新細明體" w:hAnsi="新細明體" w:cs="新細明體" w:hint="eastAsia"/>
          <w:kern w:val="0"/>
          <w:szCs w:val="24"/>
        </w:rPr>
        <w:t>年度施政績效及達成情形分析：</w:t>
      </w:r>
      <w:r w:rsidRPr="00E87C03">
        <w:rPr>
          <w:rFonts w:ascii="新細明體" w:hAnsi="新細明體" w:cs="新細明體"/>
          <w:kern w:val="0"/>
          <w:szCs w:val="24"/>
        </w:rPr>
        <w:t xml:space="preserve"> </w:t>
      </w:r>
    </w:p>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（一）關鍵績效指標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574"/>
        <w:gridCol w:w="1561"/>
        <w:gridCol w:w="1560"/>
        <w:gridCol w:w="4627"/>
      </w:tblGrid>
      <w:tr w:rsidR="00330DB4" w:rsidRPr="00E87C03" w:rsidTr="005A2C8F">
        <w:tc>
          <w:tcPr>
            <w:tcW w:w="345" w:type="pct"/>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編號</w:t>
            </w:r>
          </w:p>
        </w:tc>
        <w:tc>
          <w:tcPr>
            <w:tcW w:w="938"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關鍵策略目標</w:t>
            </w:r>
          </w:p>
        </w:tc>
        <w:tc>
          <w:tcPr>
            <w:tcW w:w="937"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關鍵績效指標</w:t>
            </w:r>
          </w:p>
        </w:tc>
        <w:tc>
          <w:tcPr>
            <w:tcW w:w="2781" w:type="pct"/>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績效衡量暨達成情形分析</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1</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建立廉能政府</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「中央廉政委員會」定期召開會議，落實執行會議決議事項。</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一、衡量標準：會議決議事項辦結率達</w:t>
            </w:r>
            <w:r w:rsidRPr="00E87C03">
              <w:rPr>
                <w:rFonts w:ascii="新細明體" w:hAnsi="新細明體" w:cs="新細明體"/>
                <w:kern w:val="0"/>
                <w:szCs w:val="24"/>
              </w:rPr>
              <w:t>80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二、依行政院研考會管考統計，歷次決議事項，截至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20</w:t>
            </w:r>
            <w:r w:rsidRPr="00E87C03">
              <w:rPr>
                <w:rFonts w:ascii="新細明體" w:hAnsi="新細明體" w:cs="新細明體" w:hint="eastAsia"/>
                <w:kern w:val="0"/>
                <w:szCs w:val="24"/>
              </w:rPr>
              <w:t>日列管追蹤者計</w:t>
            </w:r>
            <w:r w:rsidRPr="00E87C03">
              <w:rPr>
                <w:rFonts w:ascii="新細明體" w:hAnsi="新細明體" w:cs="新細明體"/>
                <w:kern w:val="0"/>
                <w:szCs w:val="24"/>
              </w:rPr>
              <w:t>13</w:t>
            </w:r>
            <w:r w:rsidRPr="00E87C03">
              <w:rPr>
                <w:rFonts w:ascii="新細明體" w:hAnsi="新細明體" w:cs="新細明體" w:hint="eastAsia"/>
                <w:kern w:val="0"/>
                <w:szCs w:val="24"/>
              </w:rPr>
              <w:t>案。其中解除追蹤者</w:t>
            </w:r>
            <w:r w:rsidRPr="00E87C03">
              <w:rPr>
                <w:rFonts w:ascii="新細明體" w:hAnsi="新細明體" w:cs="新細明體"/>
                <w:kern w:val="0"/>
                <w:szCs w:val="24"/>
              </w:rPr>
              <w:t>1</w:t>
            </w:r>
            <w:r w:rsidRPr="00E87C03">
              <w:rPr>
                <w:rFonts w:ascii="新細明體" w:hAnsi="新細明體" w:cs="新細明體" w:hint="eastAsia"/>
                <w:kern w:val="0"/>
                <w:szCs w:val="24"/>
              </w:rPr>
              <w:t>案、改列自行追蹤者</w:t>
            </w:r>
            <w:r w:rsidRPr="00E87C03">
              <w:rPr>
                <w:rFonts w:ascii="新細明體" w:hAnsi="新細明體" w:cs="新細明體"/>
                <w:kern w:val="0"/>
                <w:szCs w:val="24"/>
              </w:rPr>
              <w:t>6</w:t>
            </w:r>
            <w:r w:rsidRPr="00E87C03">
              <w:rPr>
                <w:rFonts w:ascii="新細明體" w:hAnsi="新細明體" w:cs="新細明體" w:hint="eastAsia"/>
                <w:kern w:val="0"/>
                <w:szCs w:val="24"/>
              </w:rPr>
              <w:t>案、併案追蹤者</w:t>
            </w:r>
            <w:r w:rsidRPr="00E87C03">
              <w:rPr>
                <w:rFonts w:ascii="新細明體" w:hAnsi="新細明體" w:cs="新細明體"/>
                <w:kern w:val="0"/>
                <w:szCs w:val="24"/>
              </w:rPr>
              <w:t>1</w:t>
            </w:r>
            <w:r w:rsidRPr="00E87C03">
              <w:rPr>
                <w:rFonts w:ascii="新細明體" w:hAnsi="新細明體" w:cs="新細明體" w:hint="eastAsia"/>
                <w:kern w:val="0"/>
                <w:szCs w:val="24"/>
              </w:rPr>
              <w:t>案及繼續追蹤者</w:t>
            </w:r>
            <w:r w:rsidRPr="00E87C03">
              <w:rPr>
                <w:rFonts w:ascii="新細明體" w:hAnsi="新細明體" w:cs="新細明體"/>
                <w:kern w:val="0"/>
                <w:szCs w:val="24"/>
              </w:rPr>
              <w:t>5</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三、歷次委員會決議執行情形如下</w:t>
            </w:r>
            <w:r w:rsidRPr="00E87C03">
              <w:rPr>
                <w:rFonts w:ascii="新細明體" w:hAnsi="新細明體" w:cs="新細明體"/>
                <w:kern w:val="0"/>
                <w:szCs w:val="24"/>
              </w:rPr>
              <w:t>(</w:t>
            </w:r>
            <w:r w:rsidRPr="00E87C03">
              <w:rPr>
                <w:rFonts w:ascii="新細明體" w:hAnsi="新細明體" w:cs="新細明體" w:hint="eastAsia"/>
                <w:kern w:val="0"/>
                <w:szCs w:val="24"/>
              </w:rPr>
              <w:t>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20</w:t>
            </w:r>
            <w:r w:rsidRPr="00E87C03">
              <w:rPr>
                <w:rFonts w:ascii="新細明體" w:hAnsi="新細明體" w:cs="新細明體" w:hint="eastAsia"/>
                <w:kern w:val="0"/>
                <w:szCs w:val="24"/>
              </w:rPr>
              <w:t>日止</w:t>
            </w:r>
            <w:r w:rsidRPr="00E87C03">
              <w:rPr>
                <w:rFonts w:ascii="新細明體" w:hAnsi="新細明體" w:cs="新細明體"/>
                <w:kern w:val="0"/>
                <w:szCs w:val="24"/>
              </w:rPr>
              <w:t>)</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已完成研議工作，擬解除追蹤</w:t>
            </w:r>
            <w:r w:rsidRPr="00E87C03">
              <w:rPr>
                <w:rFonts w:ascii="新細明體" w:hAnsi="新細明體" w:cs="新細明體"/>
                <w:kern w:val="0"/>
                <w:szCs w:val="24"/>
              </w:rPr>
              <w:t>(1</w:t>
            </w:r>
            <w:r w:rsidRPr="00E87C03">
              <w:rPr>
                <w:rFonts w:ascii="新細明體" w:hAnsi="新細明體" w:cs="新細明體" w:hint="eastAsia"/>
                <w:kern w:val="0"/>
                <w:szCs w:val="24"/>
              </w:rPr>
              <w:t>案</w:t>
            </w:r>
            <w:r w:rsidRPr="00E87C03">
              <w:rPr>
                <w:rFonts w:ascii="新細明體" w:hAnsi="新細明體" w:cs="新細明體"/>
                <w:kern w:val="0"/>
                <w:szCs w:val="24"/>
              </w:rPr>
              <w:t>)</w:t>
            </w:r>
            <w:r w:rsidRPr="00E87C03">
              <w:rPr>
                <w:rFonts w:ascii="新細明體" w:hAnsi="新細明體" w:cs="新細明體" w:hint="eastAsia"/>
                <w:kern w:val="0"/>
                <w:szCs w:val="24"/>
              </w:rPr>
              <w:t>：南寮、林邊長年為我國走私猖獗之處，請海巡署於下一次委員會議提報如何防制上開地區之走私問題（</w:t>
            </w:r>
            <w:r w:rsidRPr="00E87C03">
              <w:rPr>
                <w:rFonts w:ascii="新細明體" w:hAnsi="新細明體" w:cs="新細明體"/>
                <w:kern w:val="0"/>
                <w:szCs w:val="24"/>
              </w:rPr>
              <w:t>9911-8</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、早期海防工作分屬內政部、國防部及財政部等機關職掌，事權不一衍生許多執行問題，南寮及林邊為當時私梟走私較為嚴重之地區。嗣海巡署於</w:t>
            </w:r>
            <w:r w:rsidRPr="00E87C03">
              <w:rPr>
                <w:rFonts w:ascii="新細明體" w:hAnsi="新細明體" w:cs="新細明體"/>
                <w:kern w:val="0"/>
                <w:szCs w:val="24"/>
              </w:rPr>
              <w:t>89</w:t>
            </w:r>
            <w:r w:rsidRPr="00E87C03">
              <w:rPr>
                <w:rFonts w:ascii="新細明體" w:hAnsi="新細明體" w:cs="新細明體" w:hint="eastAsia"/>
                <w:kern w:val="0"/>
                <w:szCs w:val="24"/>
              </w:rPr>
              <w:t>年成立，嚴格取締走私，及走私型態因時空環境而轉變等因素，上開地區已非昔日走私重點地區。</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、近年南寮走私案件主要為漁民以非自行捕獲魚貨充其漁獲量；林邊則近</w:t>
            </w:r>
            <w:r w:rsidRPr="00E87C03">
              <w:rPr>
                <w:rFonts w:ascii="新細明體" w:hAnsi="新細明體" w:cs="新細明體"/>
                <w:kern w:val="0"/>
                <w:szCs w:val="24"/>
              </w:rPr>
              <w:t>5</w:t>
            </w:r>
            <w:r w:rsidRPr="00E87C03">
              <w:rPr>
                <w:rFonts w:ascii="新細明體" w:hAnsi="新細明體" w:cs="新細明體" w:hint="eastAsia"/>
                <w:kern w:val="0"/>
                <w:szCs w:val="24"/>
              </w:rPr>
              <w:t>年均無走私案件。海巡署透過訂定標準作業流程並嚴格取締，及農委會漁業署辦理漁船收購等措施後，非法運搬船問題已獲得解決，走私漁產品查獲量並已逐年遞減。</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、南寮地區</w:t>
            </w:r>
            <w:r w:rsidRPr="00E87C03">
              <w:rPr>
                <w:rFonts w:ascii="新細明體" w:hAnsi="新細明體" w:cs="新細明體"/>
                <w:kern w:val="0"/>
                <w:szCs w:val="24"/>
              </w:rPr>
              <w:t>99</w:t>
            </w:r>
            <w:r w:rsidRPr="00E87C03">
              <w:rPr>
                <w:rFonts w:ascii="新細明體" w:hAnsi="新細明體" w:cs="新細明體" w:hint="eastAsia"/>
                <w:kern w:val="0"/>
                <w:szCs w:val="24"/>
              </w:rPr>
              <w:t>年查獲漁船走私農漁畜產</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品計</w:t>
            </w:r>
            <w:r w:rsidRPr="00E87C03">
              <w:rPr>
                <w:rFonts w:ascii="新細明體" w:hAnsi="新細明體" w:cs="新細明體"/>
                <w:kern w:val="0"/>
                <w:szCs w:val="24"/>
              </w:rPr>
              <w:t>18.85</w:t>
            </w:r>
            <w:r w:rsidRPr="00E87C03">
              <w:rPr>
                <w:rFonts w:ascii="新細明體" w:hAnsi="新細明體" w:cs="新細明體" w:hint="eastAsia"/>
                <w:kern w:val="0"/>
                <w:szCs w:val="24"/>
              </w:rPr>
              <w:t>公噸，較</w:t>
            </w:r>
            <w:r w:rsidRPr="00E87C03">
              <w:rPr>
                <w:rFonts w:ascii="新細明體" w:hAnsi="新細明體" w:cs="新細明體"/>
                <w:kern w:val="0"/>
                <w:szCs w:val="24"/>
              </w:rPr>
              <w:t>98</w:t>
            </w:r>
            <w:r w:rsidRPr="00E87C03">
              <w:rPr>
                <w:rFonts w:ascii="新細明體" w:hAnsi="新細明體" w:cs="新細明體" w:hint="eastAsia"/>
                <w:kern w:val="0"/>
                <w:szCs w:val="24"/>
              </w:rPr>
              <w:t>年查獲</w:t>
            </w:r>
            <w:r w:rsidRPr="00E87C03">
              <w:rPr>
                <w:rFonts w:ascii="新細明體" w:hAnsi="新細明體" w:cs="新細明體"/>
                <w:kern w:val="0"/>
                <w:szCs w:val="24"/>
              </w:rPr>
              <w:t>54.86</w:t>
            </w:r>
            <w:r w:rsidRPr="00E87C03">
              <w:rPr>
                <w:rFonts w:ascii="新細明體" w:hAnsi="新細明體" w:cs="新細明體" w:hint="eastAsia"/>
                <w:kern w:val="0"/>
                <w:szCs w:val="24"/>
              </w:rPr>
              <w:t>公噸減少</w:t>
            </w:r>
            <w:r w:rsidRPr="00E87C03">
              <w:rPr>
                <w:rFonts w:ascii="新細明體" w:hAnsi="新細明體" w:cs="新細明體"/>
                <w:kern w:val="0"/>
                <w:szCs w:val="24"/>
              </w:rPr>
              <w:t>36.01</w:t>
            </w:r>
            <w:r w:rsidRPr="00E87C03">
              <w:rPr>
                <w:rFonts w:ascii="新細明體" w:hAnsi="新細明體" w:cs="新細明體" w:hint="eastAsia"/>
                <w:kern w:val="0"/>
                <w:szCs w:val="24"/>
              </w:rPr>
              <w:t>公噸；海巡署並已於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15</w:t>
            </w:r>
            <w:r w:rsidRPr="00E87C03">
              <w:rPr>
                <w:rFonts w:ascii="新細明體" w:hAnsi="新細明體" w:cs="新細明體" w:hint="eastAsia"/>
                <w:kern w:val="0"/>
                <w:szCs w:val="24"/>
              </w:rPr>
              <w:t>日院長年終業務視導時，就上開原因分析及辦理情形提出報告。</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已提出具體規劃或執行方向，擬由主管機關自行追蹤（</w:t>
            </w:r>
            <w:r w:rsidRPr="00E87C03">
              <w:rPr>
                <w:rFonts w:ascii="新細明體" w:hAnsi="新細明體" w:cs="新細明體"/>
                <w:kern w:val="0"/>
                <w:szCs w:val="24"/>
              </w:rPr>
              <w:t>6</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、制訂「不違背職務行賄罪」之相關法案現已在立法院審議中，請法務部積極協</w:t>
            </w:r>
            <w:r w:rsidRPr="00E87C03">
              <w:rPr>
                <w:rFonts w:ascii="新細明體" w:hAnsi="新細明體" w:cs="新細明體" w:hint="eastAsia"/>
                <w:kern w:val="0"/>
                <w:szCs w:val="24"/>
              </w:rPr>
              <w:lastRenderedPageBreak/>
              <w:t>調立法院儘速完成立法（</w:t>
            </w:r>
            <w:r w:rsidRPr="00E87C03">
              <w:rPr>
                <w:rFonts w:ascii="新細明體" w:hAnsi="新細明體" w:cs="新細明體"/>
                <w:kern w:val="0"/>
                <w:szCs w:val="24"/>
              </w:rPr>
              <w:t>9907-1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200" w:left="480"/>
              <w:jc w:val="both"/>
              <w:rPr>
                <w:rFonts w:ascii="新細明體" w:hAnsi="新細明體" w:cs="新細明體"/>
                <w:kern w:val="0"/>
                <w:szCs w:val="24"/>
              </w:rPr>
            </w:pPr>
            <w:r w:rsidRPr="00E87C03">
              <w:rPr>
                <w:rFonts w:ascii="新細明體" w:hAnsi="新細明體" w:cs="新細明體" w:hint="eastAsia"/>
                <w:kern w:val="0"/>
                <w:szCs w:val="24"/>
              </w:rPr>
              <w:t>法務部業於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8</w:t>
            </w:r>
            <w:r w:rsidRPr="00E87C03">
              <w:rPr>
                <w:rFonts w:ascii="新細明體" w:hAnsi="新細明體" w:cs="新細明體" w:hint="eastAsia"/>
                <w:kern w:val="0"/>
                <w:szCs w:val="24"/>
              </w:rPr>
              <w:t>月</w:t>
            </w:r>
            <w:r w:rsidRPr="00E87C03">
              <w:rPr>
                <w:rFonts w:ascii="新細明體" w:hAnsi="新細明體" w:cs="新細明體"/>
                <w:kern w:val="0"/>
                <w:szCs w:val="24"/>
              </w:rPr>
              <w:t>17</w:t>
            </w:r>
            <w:r w:rsidRPr="00E87C03">
              <w:rPr>
                <w:rFonts w:ascii="新細明體" w:hAnsi="新細明體" w:cs="新細明體" w:hint="eastAsia"/>
                <w:kern w:val="0"/>
                <w:szCs w:val="24"/>
              </w:rPr>
              <w:t>日將相關法案函送行政院審議，並經行政院</w:t>
            </w:r>
            <w:r w:rsidRPr="00E87C03">
              <w:rPr>
                <w:rFonts w:ascii="新細明體" w:hAnsi="新細明體" w:cs="新細明體"/>
                <w:kern w:val="0"/>
                <w:szCs w:val="24"/>
              </w:rPr>
              <w:t>9</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日行政院院會通過，</w:t>
            </w:r>
            <w:r w:rsidRPr="00E87C03">
              <w:rPr>
                <w:rFonts w:ascii="新細明體" w:hAnsi="新細明體" w:cs="新細明體"/>
                <w:kern w:val="0"/>
                <w:szCs w:val="24"/>
              </w:rPr>
              <w:t>10</w:t>
            </w:r>
            <w:r w:rsidRPr="00E87C03">
              <w:rPr>
                <w:rFonts w:ascii="新細明體" w:hAnsi="新細明體" w:cs="新細明體" w:hint="eastAsia"/>
                <w:kern w:val="0"/>
                <w:szCs w:val="24"/>
              </w:rPr>
              <w:t>月</w:t>
            </w:r>
            <w:r w:rsidRPr="00E87C03">
              <w:rPr>
                <w:rFonts w:ascii="新細明體" w:hAnsi="新細明體" w:cs="新細明體"/>
                <w:kern w:val="0"/>
                <w:szCs w:val="24"/>
              </w:rPr>
              <w:t>2</w:t>
            </w:r>
            <w:r w:rsidRPr="00E87C03">
              <w:rPr>
                <w:rFonts w:ascii="新細明體" w:hAnsi="新細明體" w:cs="新細明體" w:hint="eastAsia"/>
                <w:kern w:val="0"/>
                <w:szCs w:val="24"/>
              </w:rPr>
              <w:t>日函送立法院，目前已列入第</w:t>
            </w:r>
            <w:r w:rsidRPr="00E87C03">
              <w:rPr>
                <w:rFonts w:ascii="新細明體" w:hAnsi="新細明體" w:cs="新細明體"/>
                <w:kern w:val="0"/>
                <w:szCs w:val="24"/>
              </w:rPr>
              <w:t>3</w:t>
            </w:r>
            <w:r w:rsidRPr="00E87C03">
              <w:rPr>
                <w:rFonts w:ascii="新細明體" w:hAnsi="新細明體" w:cs="新細明體" w:hint="eastAsia"/>
                <w:kern w:val="0"/>
                <w:szCs w:val="24"/>
              </w:rPr>
              <w:t>優先推動法案，由該部積極持續協調立法院儘速審議完成立法。</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、請法務部研究廉政署成員不論層級高低，都應申報財產的可行性（</w:t>
            </w:r>
            <w:r w:rsidRPr="00E87C03">
              <w:rPr>
                <w:rFonts w:ascii="新細明體" w:hAnsi="新細明體" w:cs="新細明體"/>
                <w:kern w:val="0"/>
                <w:szCs w:val="24"/>
              </w:rPr>
              <w:t>9911-3</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200" w:left="480"/>
              <w:jc w:val="both"/>
              <w:rPr>
                <w:rFonts w:ascii="新細明體" w:hAnsi="新細明體" w:cs="新細明體"/>
                <w:kern w:val="0"/>
                <w:szCs w:val="24"/>
              </w:rPr>
            </w:pPr>
            <w:r w:rsidRPr="00E87C03">
              <w:rPr>
                <w:rFonts w:ascii="新細明體" w:hAnsi="新細明體" w:cs="新細明體" w:hint="eastAsia"/>
                <w:kern w:val="0"/>
                <w:szCs w:val="24"/>
              </w:rPr>
              <w:t>法務部為辦理廉政政策規劃，執行反貪、防貪及肅貪業務，特設廉政署。考量廉政署業務職掌之特殊性，法務部將於廉政署成立時，依公職人員財產申報法第</w:t>
            </w:r>
            <w:r w:rsidRPr="00E87C03">
              <w:rPr>
                <w:rFonts w:ascii="新細明體" w:hAnsi="新細明體" w:cs="新細明體"/>
                <w:kern w:val="0"/>
                <w:szCs w:val="24"/>
              </w:rPr>
              <w:t>2</w:t>
            </w:r>
            <w:r w:rsidRPr="00E87C03">
              <w:rPr>
                <w:rFonts w:ascii="新細明體" w:hAnsi="新細明體" w:cs="新細明體" w:hint="eastAsia"/>
                <w:kern w:val="0"/>
                <w:szCs w:val="24"/>
              </w:rPr>
              <w:t>條第</w:t>
            </w:r>
            <w:r w:rsidRPr="00E87C03">
              <w:rPr>
                <w:rFonts w:ascii="新細明體" w:hAnsi="新細明體" w:cs="新細明體"/>
                <w:kern w:val="0"/>
                <w:szCs w:val="24"/>
              </w:rPr>
              <w:t>1</w:t>
            </w:r>
            <w:r w:rsidRPr="00E87C03">
              <w:rPr>
                <w:rFonts w:ascii="新細明體" w:hAnsi="新細明體" w:cs="新細明體" w:hint="eastAsia"/>
                <w:kern w:val="0"/>
                <w:szCs w:val="24"/>
              </w:rPr>
              <w:t>項第</w:t>
            </w:r>
            <w:r w:rsidRPr="00E87C03">
              <w:rPr>
                <w:rFonts w:ascii="新細明體" w:hAnsi="新細明體" w:cs="新細明體"/>
                <w:kern w:val="0"/>
                <w:szCs w:val="24"/>
              </w:rPr>
              <w:t>13</w:t>
            </w:r>
            <w:r w:rsidRPr="00E87C03">
              <w:rPr>
                <w:rFonts w:ascii="新細明體" w:hAnsi="新細明體" w:cs="新細明體" w:hint="eastAsia"/>
                <w:kern w:val="0"/>
                <w:szCs w:val="24"/>
              </w:rPr>
              <w:t>款規定，報請行政院核定該署內成員不分層級均應申報財產。</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、廉政署成立後，將影響現行政風機構人員的職權行使與任用機制，請法務部於</w:t>
            </w:r>
            <w:r w:rsidRPr="00E87C03">
              <w:rPr>
                <w:rFonts w:ascii="新細明體" w:hAnsi="新細明體" w:cs="新細明體"/>
                <w:kern w:val="0"/>
                <w:szCs w:val="24"/>
              </w:rPr>
              <w:t>2</w:t>
            </w:r>
            <w:r w:rsidRPr="00E87C03">
              <w:rPr>
                <w:rFonts w:ascii="新細明體" w:hAnsi="新細明體" w:cs="新細明體" w:hint="eastAsia"/>
                <w:kern w:val="0"/>
                <w:szCs w:val="24"/>
              </w:rPr>
              <w:t>個月內研擬「政風機構人員設置條例」修正草案報院（</w:t>
            </w:r>
            <w:r w:rsidRPr="00E87C03">
              <w:rPr>
                <w:rFonts w:ascii="新細明體" w:hAnsi="新細明體" w:cs="新細明體"/>
                <w:kern w:val="0"/>
                <w:szCs w:val="24"/>
              </w:rPr>
              <w:t>9911-4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200" w:left="480"/>
              <w:jc w:val="both"/>
              <w:rPr>
                <w:rFonts w:ascii="新細明體" w:hAnsi="新細明體" w:cs="新細明體"/>
                <w:kern w:val="0"/>
                <w:szCs w:val="24"/>
              </w:rPr>
            </w:pPr>
            <w:r w:rsidRPr="00E87C03">
              <w:rPr>
                <w:rFonts w:ascii="新細明體" w:hAnsi="新細明體" w:cs="新細明體" w:hint="eastAsia"/>
                <w:kern w:val="0"/>
                <w:szCs w:val="24"/>
              </w:rPr>
              <w:t>法務部業於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14</w:t>
            </w:r>
            <w:r w:rsidRPr="00E87C03">
              <w:rPr>
                <w:rFonts w:ascii="新細明體" w:hAnsi="新細明體" w:cs="新細明體" w:hint="eastAsia"/>
                <w:kern w:val="0"/>
                <w:szCs w:val="24"/>
              </w:rPr>
              <w:t>日完成研擬「政風機構人員設置條例」修正草案報院，經高政務委員思博於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20</w:t>
            </w:r>
            <w:r w:rsidRPr="00E87C03">
              <w:rPr>
                <w:rFonts w:ascii="新細明體" w:hAnsi="新細明體" w:cs="新細明體" w:hint="eastAsia"/>
                <w:kern w:val="0"/>
                <w:szCs w:val="24"/>
              </w:rPr>
              <w:t>日召集研商會議完成審查後，業於</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27</w:t>
            </w:r>
            <w:r w:rsidRPr="00E87C03">
              <w:rPr>
                <w:rFonts w:ascii="新細明體" w:hAnsi="新細明體" w:cs="新細明體" w:hint="eastAsia"/>
                <w:kern w:val="0"/>
                <w:szCs w:val="24"/>
              </w:rPr>
              <w:t>日行政院院會通過後，於</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日函送立法院審議，並經</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11</w:t>
            </w:r>
            <w:r w:rsidRPr="00E87C03">
              <w:rPr>
                <w:rFonts w:ascii="新細明體" w:hAnsi="新細明體" w:cs="新細明體" w:hint="eastAsia"/>
                <w:kern w:val="0"/>
                <w:szCs w:val="24"/>
              </w:rPr>
              <w:t>日立法院第</w:t>
            </w:r>
            <w:r w:rsidRPr="00E87C03">
              <w:rPr>
                <w:rFonts w:ascii="新細明體" w:hAnsi="新細明體" w:cs="新細明體"/>
                <w:kern w:val="0"/>
                <w:szCs w:val="24"/>
              </w:rPr>
              <w:t>7</w:t>
            </w:r>
            <w:r w:rsidRPr="00E87C03">
              <w:rPr>
                <w:rFonts w:ascii="新細明體" w:hAnsi="新細明體" w:cs="新細明體" w:hint="eastAsia"/>
                <w:kern w:val="0"/>
                <w:szCs w:val="24"/>
              </w:rPr>
              <w:t>屆第</w:t>
            </w:r>
            <w:r w:rsidRPr="00E87C03">
              <w:rPr>
                <w:rFonts w:ascii="新細明體" w:hAnsi="新細明體" w:cs="新細明體"/>
                <w:kern w:val="0"/>
                <w:szCs w:val="24"/>
              </w:rPr>
              <w:t>7</w:t>
            </w:r>
            <w:r w:rsidRPr="00E87C03">
              <w:rPr>
                <w:rFonts w:ascii="新細明體" w:hAnsi="新細明體" w:cs="新細明體" w:hint="eastAsia"/>
                <w:kern w:val="0"/>
                <w:szCs w:val="24"/>
              </w:rPr>
              <w:t>會期司法及法制委員會第</w:t>
            </w:r>
            <w:r w:rsidRPr="00E87C03">
              <w:rPr>
                <w:rFonts w:ascii="新細明體" w:hAnsi="新細明體" w:cs="新細明體"/>
                <w:kern w:val="0"/>
                <w:szCs w:val="24"/>
              </w:rPr>
              <w:t>3</w:t>
            </w:r>
            <w:r w:rsidRPr="00E87C03">
              <w:rPr>
                <w:rFonts w:ascii="新細明體" w:hAnsi="新細明體" w:cs="新細明體" w:hint="eastAsia"/>
                <w:kern w:val="0"/>
                <w:szCs w:val="24"/>
              </w:rPr>
              <w:t>次全體委員會議審查完竣，全案刻正進行黨團協商。</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4</w:t>
            </w:r>
            <w:r w:rsidRPr="00E87C03">
              <w:rPr>
                <w:rFonts w:ascii="新細明體" w:hAnsi="新細明體" w:cs="新細明體" w:hint="eastAsia"/>
                <w:kern w:val="0"/>
                <w:szCs w:val="24"/>
              </w:rPr>
              <w:t>、海岸巡防所負責之漁港安檢、查緝槍枝及毒品走私等工作易生貪瀆，海巡署應健全人事輪調與督考工作，並於組織再造時檢討建立相關制度性的預防機制（</w:t>
            </w:r>
            <w:r w:rsidRPr="00E87C03">
              <w:rPr>
                <w:rFonts w:ascii="新細明體" w:hAnsi="新細明體" w:cs="新細明體"/>
                <w:kern w:val="0"/>
                <w:szCs w:val="24"/>
              </w:rPr>
              <w:t>9911-5</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依海巡署及所屬機關組織法律規定，該署職務為軍、警、文併用，海洋巡防總局職務為警、文併用，海岸巡防總局及所屬</w:t>
            </w:r>
            <w:r w:rsidRPr="00E87C03">
              <w:rPr>
                <w:rFonts w:ascii="新細明體" w:hAnsi="新細明體" w:cs="新細明體"/>
                <w:kern w:val="0"/>
                <w:szCs w:val="24"/>
              </w:rPr>
              <w:t>4</w:t>
            </w:r>
            <w:r w:rsidRPr="00E87C03">
              <w:rPr>
                <w:rFonts w:ascii="新細明體" w:hAnsi="新細明體" w:cs="新細明體" w:hint="eastAsia"/>
                <w:kern w:val="0"/>
                <w:szCs w:val="24"/>
              </w:rPr>
              <w:t>個地區巡防局職務均為軍、文併</w:t>
            </w:r>
            <w:r w:rsidRPr="00E87C03">
              <w:rPr>
                <w:rFonts w:ascii="新細明體" w:hAnsi="新細明體" w:cs="新細明體" w:hint="eastAsia"/>
                <w:kern w:val="0"/>
                <w:szCs w:val="24"/>
              </w:rPr>
              <w:lastRenderedPageBreak/>
              <w:t>用，總（大）隊以下則為全軍職單位。</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現階段礙於上開組織法規及人員身分權益等問題，尚難辦理岸、海人員之交流及輪調，惟為應海岸巡防機關人員交流需要及增進人員職務歷練，業訂定海巡署及所屬機關職務遷調實施要點。同時，配合行政院組織改造，業將各職務改採「軍警文併用」納入規劃，以利海洋、海岸軍警文職人員交流，使整體海巡機關人力資源運用更具彈性。</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5</w:t>
            </w:r>
            <w:r w:rsidRPr="00E87C03">
              <w:rPr>
                <w:rFonts w:ascii="新細明體" w:hAnsi="新細明體" w:cs="新細明體" w:hint="eastAsia"/>
                <w:kern w:val="0"/>
                <w:szCs w:val="24"/>
              </w:rPr>
              <w:t>、為加強公務員接受與瞭解政府資訊公開相關課程，請行政院人事行政局將政府資訊公開法列為政府高階人員教育訓練課程（</w:t>
            </w:r>
            <w:r w:rsidRPr="00E87C03">
              <w:rPr>
                <w:rFonts w:ascii="新細明體" w:hAnsi="新細明體" w:cs="新細明體"/>
                <w:kern w:val="0"/>
                <w:szCs w:val="24"/>
              </w:rPr>
              <w:t>9911-7</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200" w:left="480"/>
              <w:jc w:val="both"/>
              <w:rPr>
                <w:rFonts w:ascii="新細明體" w:hAnsi="新細明體" w:cs="新細明體"/>
                <w:kern w:val="0"/>
                <w:szCs w:val="24"/>
              </w:rPr>
            </w:pPr>
            <w:r w:rsidRPr="00E87C03">
              <w:rPr>
                <w:rFonts w:ascii="新細明體" w:hAnsi="新細明體" w:cs="新細明體" w:hint="eastAsia"/>
                <w:kern w:val="0"/>
                <w:szCs w:val="24"/>
              </w:rPr>
              <w:t>為使公務同仁瞭解「政府資訊公開法」及個人資料保護制度之立法意旨，公務人力發展中心已規劃於</w:t>
            </w:r>
            <w:r w:rsidRPr="00E87C03">
              <w:rPr>
                <w:rFonts w:ascii="新細明體" w:hAnsi="新細明體" w:cs="新細明體"/>
                <w:kern w:val="0"/>
                <w:szCs w:val="24"/>
              </w:rPr>
              <w:t>100</w:t>
            </w:r>
            <w:r w:rsidRPr="00E87C03">
              <w:rPr>
                <w:rFonts w:ascii="新細明體" w:hAnsi="新細明體" w:cs="新細明體" w:hint="eastAsia"/>
                <w:kern w:val="0"/>
                <w:szCs w:val="24"/>
              </w:rPr>
              <w:t>年辦理</w:t>
            </w:r>
            <w:r w:rsidRPr="00E87C03">
              <w:rPr>
                <w:rFonts w:ascii="新細明體" w:hAnsi="新細明體" w:cs="新細明體"/>
                <w:kern w:val="0"/>
                <w:szCs w:val="24"/>
              </w:rPr>
              <w:t>2</w:t>
            </w:r>
            <w:r w:rsidRPr="00E87C03">
              <w:rPr>
                <w:rFonts w:ascii="新細明體" w:hAnsi="新細明體" w:cs="新細明體" w:hint="eastAsia"/>
                <w:kern w:val="0"/>
                <w:szCs w:val="24"/>
              </w:rPr>
              <w:t>期「政府資訊公開法及個人資料保護實務研習班」；另亦將「政府資訊公開法」納入</w:t>
            </w:r>
            <w:r w:rsidRPr="00E87C03">
              <w:rPr>
                <w:rFonts w:ascii="新細明體" w:hAnsi="新細明體" w:cs="新細明體"/>
                <w:kern w:val="0"/>
                <w:szCs w:val="24"/>
              </w:rPr>
              <w:t>100</w:t>
            </w:r>
            <w:r w:rsidRPr="00E87C03">
              <w:rPr>
                <w:rFonts w:ascii="新細明體" w:hAnsi="新細明體" w:cs="新細明體" w:hint="eastAsia"/>
                <w:kern w:val="0"/>
                <w:szCs w:val="24"/>
              </w:rPr>
              <w:t>年度「國家政務研究班」第</w:t>
            </w:r>
            <w:r w:rsidRPr="00E87C03">
              <w:rPr>
                <w:rFonts w:ascii="新細明體" w:hAnsi="新細明體" w:cs="新細明體"/>
                <w:kern w:val="0"/>
                <w:szCs w:val="24"/>
              </w:rPr>
              <w:t>5</w:t>
            </w:r>
            <w:r w:rsidRPr="00E87C03">
              <w:rPr>
                <w:rFonts w:ascii="新細明體" w:hAnsi="新細明體" w:cs="新細明體" w:hint="eastAsia"/>
                <w:kern w:val="0"/>
                <w:szCs w:val="24"/>
              </w:rPr>
              <w:t>期、「高階領導研究班」第</w:t>
            </w:r>
            <w:r w:rsidRPr="00E87C03">
              <w:rPr>
                <w:rFonts w:ascii="新細明體" w:hAnsi="新細明體" w:cs="新細明體"/>
                <w:kern w:val="0"/>
                <w:szCs w:val="24"/>
              </w:rPr>
              <w:t>4</w:t>
            </w:r>
            <w:r w:rsidRPr="00E87C03">
              <w:rPr>
                <w:rFonts w:ascii="新細明體" w:hAnsi="新細明體" w:cs="新細明體" w:hint="eastAsia"/>
                <w:kern w:val="0"/>
                <w:szCs w:val="24"/>
              </w:rPr>
              <w:t>期及「高階人員研究班」等政府高階公務人員教育訓練課程規劃。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6</w:t>
            </w:r>
            <w:r w:rsidRPr="00E87C03">
              <w:rPr>
                <w:rFonts w:ascii="新細明體" w:hAnsi="新細明體" w:cs="新細明體" w:hint="eastAsia"/>
                <w:kern w:val="0"/>
                <w:szCs w:val="24"/>
              </w:rPr>
              <w:t>、建議教育部儘速研擬我國各級教育體系內廉政倫理教育方案規劃、具體推動時程與配套措施，並請行政院研考會列入管考（</w:t>
            </w:r>
            <w:r w:rsidRPr="00E87C03">
              <w:rPr>
                <w:rFonts w:ascii="新細明體" w:hAnsi="新細明體" w:cs="新細明體"/>
                <w:kern w:val="0"/>
                <w:szCs w:val="24"/>
              </w:rPr>
              <w:t>9911-9</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為持續深化及普及化品德教育，教育部業於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4</w:t>
            </w:r>
            <w:r w:rsidRPr="00E87C03">
              <w:rPr>
                <w:rFonts w:ascii="新細明體" w:hAnsi="新細明體" w:cs="新細明體" w:hint="eastAsia"/>
                <w:kern w:val="0"/>
                <w:szCs w:val="24"/>
              </w:rPr>
              <w:t>日函頒修正「品德教育促進方案」，結合大專校院服務學習方案、校園正向管教計畫、人權教育與公民教育實踐方案等，並配合辦理</w:t>
            </w:r>
            <w:r w:rsidRPr="00E87C03">
              <w:rPr>
                <w:rFonts w:ascii="新細明體" w:hAnsi="新細明體" w:cs="新細明體"/>
                <w:kern w:val="0"/>
                <w:szCs w:val="24"/>
              </w:rPr>
              <w:t>99</w:t>
            </w:r>
            <w:r w:rsidRPr="00E87C03">
              <w:rPr>
                <w:rFonts w:ascii="新細明體" w:hAnsi="新細明體" w:cs="新細明體" w:hint="eastAsia"/>
                <w:kern w:val="0"/>
                <w:szCs w:val="24"/>
              </w:rPr>
              <w:t>終身學習年</w:t>
            </w:r>
            <w:r w:rsidRPr="00E87C03">
              <w:rPr>
                <w:rFonts w:ascii="新細明體" w:hAnsi="新細明體" w:cs="新細明體"/>
                <w:kern w:val="0"/>
                <w:szCs w:val="24"/>
              </w:rPr>
              <w:t>331</w:t>
            </w:r>
            <w:r w:rsidRPr="00E87C03">
              <w:rPr>
                <w:rFonts w:ascii="新細明體" w:hAnsi="新細明體" w:cs="新細明體" w:hint="eastAsia"/>
                <w:kern w:val="0"/>
                <w:szCs w:val="24"/>
              </w:rPr>
              <w:t>活動，以落實品德教育核心價值；上開方案由教育部、各縣市及各級學校共同執行。</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為研擬各級教育體系之廉政倫理教育方案、具體推動時程及配套措施，教育部業於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10</w:t>
            </w:r>
            <w:r w:rsidRPr="00E87C03">
              <w:rPr>
                <w:rFonts w:ascii="新細明體" w:hAnsi="新細明體" w:cs="新細明體" w:hint="eastAsia"/>
                <w:kern w:val="0"/>
                <w:szCs w:val="24"/>
              </w:rPr>
              <w:t>日召開「</w:t>
            </w:r>
            <w:r w:rsidRPr="00E87C03">
              <w:rPr>
                <w:rFonts w:ascii="新細明體" w:hAnsi="新細明體" w:cs="新細明體"/>
                <w:kern w:val="0"/>
                <w:szCs w:val="24"/>
              </w:rPr>
              <w:t>100</w:t>
            </w:r>
            <w:r w:rsidRPr="00E87C03">
              <w:rPr>
                <w:rFonts w:ascii="新細明體" w:hAnsi="新細明體" w:cs="新細明體" w:hint="eastAsia"/>
                <w:kern w:val="0"/>
                <w:szCs w:val="24"/>
              </w:rPr>
              <w:t>年品德</w:t>
            </w:r>
            <w:r w:rsidRPr="00E87C03">
              <w:rPr>
                <w:rFonts w:ascii="新細明體" w:hAnsi="新細明體" w:cs="新細明體" w:hint="eastAsia"/>
                <w:kern w:val="0"/>
                <w:szCs w:val="24"/>
              </w:rPr>
              <w:lastRenderedPageBreak/>
              <w:t>教育促進方案第</w:t>
            </w:r>
            <w:r w:rsidRPr="00E87C03">
              <w:rPr>
                <w:rFonts w:ascii="新細明體" w:hAnsi="新細明體" w:cs="新細明體"/>
                <w:kern w:val="0"/>
                <w:szCs w:val="24"/>
              </w:rPr>
              <w:t>1</w:t>
            </w:r>
            <w:r w:rsidRPr="00E87C03">
              <w:rPr>
                <w:rFonts w:ascii="新細明體" w:hAnsi="新細明體" w:cs="新細明體" w:hint="eastAsia"/>
                <w:kern w:val="0"/>
                <w:szCs w:val="24"/>
              </w:rPr>
              <w:t>次推動工作會議」，決議由各單位將相關推動事項及具體作為納入</w:t>
            </w:r>
            <w:r w:rsidRPr="00E87C03">
              <w:rPr>
                <w:rFonts w:ascii="新細明體" w:hAnsi="新細明體" w:cs="新細明體"/>
                <w:kern w:val="0"/>
                <w:szCs w:val="24"/>
              </w:rPr>
              <w:t>100</w:t>
            </w:r>
            <w:r w:rsidRPr="00E87C03">
              <w:rPr>
                <w:rFonts w:ascii="新細明體" w:hAnsi="新細明體" w:cs="新細明體" w:hint="eastAsia"/>
                <w:kern w:val="0"/>
                <w:szCs w:val="24"/>
              </w:rPr>
              <w:t>年品德教育推動工作辦理。</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廉政倫理教育的宣導已納為行政院</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8</w:t>
            </w:r>
            <w:r w:rsidRPr="00E87C03">
              <w:rPr>
                <w:rFonts w:ascii="新細明體" w:hAnsi="新細明體" w:cs="新細明體" w:hint="eastAsia"/>
                <w:kern w:val="0"/>
                <w:szCs w:val="24"/>
              </w:rPr>
              <w:t>日核定之「國家廉政建設行動方案」八大項具體作為之ㄧ，該方案內</w:t>
            </w:r>
            <w:r w:rsidRPr="00E87C03">
              <w:rPr>
                <w:rFonts w:ascii="新細明體" w:hAnsi="新細明體" w:cs="新細明體"/>
                <w:kern w:val="0"/>
                <w:szCs w:val="24"/>
              </w:rPr>
              <w:t>35</w:t>
            </w:r>
            <w:r w:rsidRPr="00E87C03">
              <w:rPr>
                <w:rFonts w:ascii="新細明體" w:hAnsi="新細明體" w:cs="新細明體" w:hint="eastAsia"/>
                <w:kern w:val="0"/>
                <w:szCs w:val="24"/>
              </w:rPr>
              <w:t>項重要工作項目並由研考會每半年追蹤執行成效並簽院。</w:t>
            </w:r>
            <w:r w:rsidRPr="00E87C03">
              <w:rPr>
                <w:rFonts w:ascii="新細明體" w:hAnsi="新細明體" w:cs="新細明體"/>
                <w:kern w:val="0"/>
                <w:szCs w:val="24"/>
              </w:rPr>
              <w:t xml:space="preserve"> </w:t>
            </w:r>
          </w:p>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三</w:t>
            </w:r>
            <w:r w:rsidRPr="00E87C03">
              <w:rPr>
                <w:rFonts w:ascii="新細明體" w:hAnsi="新細明體" w:cs="新細明體"/>
                <w:kern w:val="0"/>
                <w:szCs w:val="24"/>
              </w:rPr>
              <w:t>)</w:t>
            </w:r>
            <w:r w:rsidRPr="00E87C03">
              <w:rPr>
                <w:rFonts w:ascii="新細明體" w:hAnsi="新細明體" w:cs="新細明體" w:hint="eastAsia"/>
                <w:kern w:val="0"/>
                <w:szCs w:val="24"/>
              </w:rPr>
              <w:t>擬併案追蹤（</w:t>
            </w:r>
            <w:r w:rsidRPr="00E87C03">
              <w:rPr>
                <w:rFonts w:ascii="新細明體" w:hAnsi="新細明體" w:cs="新細明體"/>
                <w:kern w:val="0"/>
                <w:szCs w:val="24"/>
              </w:rPr>
              <w:t>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240"/>
              <w:jc w:val="both"/>
              <w:rPr>
                <w:rFonts w:ascii="新細明體" w:hAnsi="新細明體" w:cs="新細明體"/>
                <w:kern w:val="0"/>
                <w:szCs w:val="24"/>
              </w:rPr>
            </w:pPr>
            <w:r w:rsidRPr="00E87C03">
              <w:rPr>
                <w:rFonts w:ascii="新細明體" w:hAnsi="新細明體" w:cs="新細明體" w:hint="eastAsia"/>
                <w:kern w:val="0"/>
                <w:szCs w:val="24"/>
              </w:rPr>
              <w:t>請法務部先行整合相關財經部會的意見，研議如何以台灣反貪腐的經驗，建立兩岸共同合作防堵貪污橫行的架構，並與陸委會洽商可行方案後，再授權給海基會與海協會進行磋商（</w:t>
            </w:r>
            <w:r w:rsidRPr="00E87C03">
              <w:rPr>
                <w:rFonts w:ascii="新細明體" w:hAnsi="新細明體" w:cs="新細明體"/>
                <w:kern w:val="0"/>
                <w:szCs w:val="24"/>
              </w:rPr>
              <w:t>9907-2</w:t>
            </w:r>
            <w:r w:rsidRPr="00E87C03">
              <w:rPr>
                <w:rFonts w:ascii="新細明體" w:hAnsi="新細明體" w:cs="新細明體" w:hint="eastAsia"/>
                <w:kern w:val="0"/>
                <w:szCs w:val="24"/>
              </w:rPr>
              <w:t>併入</w:t>
            </w:r>
            <w:r w:rsidRPr="00E87C03">
              <w:rPr>
                <w:rFonts w:ascii="新細明體" w:hAnsi="新細明體" w:cs="新細明體"/>
                <w:kern w:val="0"/>
                <w:szCs w:val="24"/>
              </w:rPr>
              <w:t>9911-1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四</w:t>
            </w:r>
            <w:r w:rsidRPr="00E87C03">
              <w:rPr>
                <w:rFonts w:ascii="新細明體" w:hAnsi="新細明體" w:cs="新細明體"/>
                <w:kern w:val="0"/>
                <w:szCs w:val="24"/>
              </w:rPr>
              <w:t>)</w:t>
            </w:r>
            <w:r w:rsidRPr="00E87C03">
              <w:rPr>
                <w:rFonts w:ascii="新細明體" w:hAnsi="新細明體" w:cs="新細明體" w:hint="eastAsia"/>
                <w:kern w:val="0"/>
                <w:szCs w:val="24"/>
              </w:rPr>
              <w:t>尚未辦結，擬繼續追蹤（</w:t>
            </w:r>
            <w:r w:rsidRPr="00E87C03">
              <w:rPr>
                <w:rFonts w:ascii="新細明體" w:hAnsi="新細明體" w:cs="新細明體"/>
                <w:kern w:val="0"/>
                <w:szCs w:val="24"/>
              </w:rPr>
              <w:t>6</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、建構檢察及行政機關溝通平臺（</w:t>
            </w:r>
            <w:r w:rsidRPr="00E87C03">
              <w:rPr>
                <w:rFonts w:ascii="新細明體" w:hAnsi="新細明體" w:cs="新細明體"/>
                <w:kern w:val="0"/>
                <w:szCs w:val="24"/>
              </w:rPr>
              <w:t>9807-04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行政院於</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18</w:t>
            </w:r>
            <w:r w:rsidRPr="00E87C03">
              <w:rPr>
                <w:rFonts w:ascii="新細明體" w:hAnsi="新細明體" w:cs="新細明體" w:hint="eastAsia"/>
                <w:kern w:val="0"/>
                <w:szCs w:val="24"/>
              </w:rPr>
              <w:t>日函請法務部參照本院有關機關意見再加研酌「選派檢察官赴行政機關辦事計畫</w:t>
            </w:r>
            <w:r w:rsidRPr="00E87C03">
              <w:rPr>
                <w:rFonts w:ascii="新細明體" w:hAnsi="新細明體" w:cs="新細明體"/>
                <w:kern w:val="0"/>
                <w:szCs w:val="24"/>
              </w:rPr>
              <w:t>(</w:t>
            </w:r>
            <w:r w:rsidRPr="00E87C03">
              <w:rPr>
                <w:rFonts w:ascii="新細明體" w:hAnsi="新細明體" w:cs="新細明體" w:hint="eastAsia"/>
                <w:kern w:val="0"/>
                <w:szCs w:val="24"/>
              </w:rPr>
              <w:t>草案</w:t>
            </w:r>
            <w:r w:rsidRPr="00E87C03">
              <w:rPr>
                <w:rFonts w:ascii="新細明體" w:hAnsi="新細明體" w:cs="新細明體"/>
                <w:kern w:val="0"/>
                <w:szCs w:val="24"/>
              </w:rPr>
              <w:t>)</w:t>
            </w:r>
            <w:r w:rsidRPr="00E87C03">
              <w:rPr>
                <w:rFonts w:ascii="新細明體" w:hAnsi="新細明體" w:cs="新細明體" w:hint="eastAsia"/>
                <w:kern w:val="0"/>
                <w:szCs w:val="24"/>
              </w:rPr>
              <w:t>」，惟因各行政機關間歧見難以整合，目前暫緩推動。</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目前法務部依個別機關需求，個案選派檢察官赴行政機關辦事，計有行政院、行政院金融監督管理委員會、經濟部等請求選派檢察官至行政機關辦事，法務部亦已配合辦理，運作成效良好。</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50" w:left="240" w:hangingChars="50" w:hanging="12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、配合未來開放觀光陸客自由行，請內政部移民署加速推動資訊系統整合更新再造工作，並請內政部警政署、內政部移民署等對相關國安與配套措施，均進行嚴密瞭解與掌握（</w:t>
            </w:r>
            <w:r w:rsidRPr="00E87C03">
              <w:rPr>
                <w:rFonts w:ascii="新細明體" w:hAnsi="新細明體" w:cs="新細明體"/>
                <w:kern w:val="0"/>
                <w:szCs w:val="24"/>
              </w:rPr>
              <w:t>9907-4</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有關陸客來臺自由行部分，內政部入出國及移民署已規劃「中港澳地區短期入臺線上申請暨發證管理系統」，且併入「陸客來臺線上申請平台及入出國通關查驗系統委外建置案」執行，預定於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月底前完成提供香港、澳門居民申</w:t>
            </w:r>
            <w:r w:rsidRPr="00E87C03">
              <w:rPr>
                <w:rFonts w:ascii="新細明體" w:hAnsi="新細明體" w:cs="新細明體" w:hint="eastAsia"/>
                <w:kern w:val="0"/>
                <w:szCs w:val="24"/>
              </w:rPr>
              <w:lastRenderedPageBreak/>
              <w:t>請短期停留、臨時入出境停留，及透過觀光局核准之旅行業者所進行的申請。</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預定於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9</w:t>
            </w:r>
            <w:r w:rsidRPr="00E87C03">
              <w:rPr>
                <w:rFonts w:ascii="新細明體" w:hAnsi="新細明體" w:cs="新細明體" w:hint="eastAsia"/>
                <w:kern w:val="0"/>
                <w:szCs w:val="24"/>
              </w:rPr>
              <w:t>月底前完成大陸地區專業人士參訪及商務活動來臺申請、其他類別的大陸人士來臺觀光申請之系統建置與上線。</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五</w:t>
            </w:r>
            <w:r w:rsidRPr="00E87C03">
              <w:rPr>
                <w:rFonts w:ascii="新細明體" w:hAnsi="新細明體" w:cs="新細明體"/>
                <w:kern w:val="0"/>
                <w:szCs w:val="24"/>
              </w:rPr>
              <w:t>)</w:t>
            </w:r>
            <w:r w:rsidRPr="00E87C03">
              <w:rPr>
                <w:rFonts w:ascii="新細明體" w:hAnsi="新細明體" w:cs="新細明體" w:hint="eastAsia"/>
                <w:kern w:val="0"/>
                <w:szCs w:val="24"/>
              </w:rPr>
              <w:t>請法務部就建立兩岸共同合作防堵貪腐橫行的架構，積極整合相關部會、學者專家或企業界意見，研提具體可行方案送請陸委會納入兩岸協商議題（</w:t>
            </w:r>
            <w:r w:rsidRPr="00E87C03">
              <w:rPr>
                <w:rFonts w:ascii="新細明體" w:hAnsi="新細明體" w:cs="新細明體"/>
                <w:kern w:val="0"/>
                <w:szCs w:val="24"/>
              </w:rPr>
              <w:t>9911-1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、法務部經邀集經濟部等相關部會研商後，業於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日將「海峽兩岸促進企業反貪腐合作」建議方案函送陸委會。</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、陸委會於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22</w:t>
            </w:r>
            <w:r w:rsidRPr="00E87C03">
              <w:rPr>
                <w:rFonts w:ascii="新細明體" w:hAnsi="新細明體" w:cs="新細明體" w:hint="eastAsia"/>
                <w:kern w:val="0"/>
                <w:szCs w:val="24"/>
              </w:rPr>
              <w:t>日函復法務部，建請法務部衡酌</w:t>
            </w:r>
            <w:r w:rsidRPr="00E87C03">
              <w:rPr>
                <w:rFonts w:ascii="新細明體" w:hAnsi="新細明體" w:cs="新細明體"/>
                <w:kern w:val="0"/>
                <w:szCs w:val="24"/>
              </w:rPr>
              <w:t>ECFA</w:t>
            </w:r>
            <w:r w:rsidRPr="00E87C03">
              <w:rPr>
                <w:rFonts w:ascii="新細明體" w:hAnsi="新細明體" w:cs="新細明體" w:hint="eastAsia"/>
                <w:kern w:val="0"/>
                <w:szCs w:val="24"/>
              </w:rPr>
              <w:t>簽署背景、臺商在大陸面臨的投資待遇、人身自由可能反受威脅，及現行國際實務等各項因素，審慎評估是否將企業反貪腐納入</w:t>
            </w:r>
            <w:r w:rsidRPr="00E87C03">
              <w:rPr>
                <w:rFonts w:ascii="新細明體" w:hAnsi="新細明體" w:cs="新細明體"/>
                <w:kern w:val="0"/>
                <w:szCs w:val="24"/>
              </w:rPr>
              <w:t>ECFA</w:t>
            </w:r>
            <w:r w:rsidRPr="00E87C03">
              <w:rPr>
                <w:rFonts w:ascii="新細明體" w:hAnsi="新細明體" w:cs="新細明體" w:hint="eastAsia"/>
                <w:kern w:val="0"/>
                <w:szCs w:val="24"/>
              </w:rPr>
              <w:t>；另建議法務部可利用海峽兩岸共同打擊犯罪及司法互助協議暨有合作架構下，進行合作打擊貪污罪犯，並透過雙方工作會晤、人員互訪、制度規範等資訊交流，逐步建立聯繫窗口，以加強雙方司法及執法協助合作。</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六</w:t>
            </w:r>
            <w:r w:rsidRPr="00E87C03">
              <w:rPr>
                <w:rFonts w:ascii="新細明體" w:hAnsi="新細明體" w:cs="新細明體"/>
                <w:kern w:val="0"/>
                <w:szCs w:val="24"/>
              </w:rPr>
              <w:t>)</w:t>
            </w:r>
            <w:r w:rsidRPr="00E87C03">
              <w:rPr>
                <w:rFonts w:ascii="新細明體" w:hAnsi="新細明體" w:cs="新細明體" w:hint="eastAsia"/>
                <w:kern w:val="0"/>
                <w:szCs w:val="24"/>
              </w:rPr>
              <w:t>請法務部會同人事局及考選部等，共同提出達成廉政署策略目標所需的人力資源規劃</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，以建立可長可久的人事進用制度（</w:t>
            </w:r>
            <w:r w:rsidRPr="00E87C03">
              <w:rPr>
                <w:rFonts w:ascii="新細明體" w:hAnsi="新細明體" w:cs="新細明體"/>
                <w:kern w:val="0"/>
                <w:szCs w:val="24"/>
              </w:rPr>
              <w:t>9911-2</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、立法院</w:t>
            </w:r>
            <w:r w:rsidRPr="00E87C03">
              <w:rPr>
                <w:rFonts w:ascii="新細明體" w:hAnsi="新細明體" w:cs="新細明體"/>
                <w:kern w:val="0"/>
                <w:szCs w:val="24"/>
              </w:rPr>
              <w:t>99</w:t>
            </w:r>
            <w:r w:rsidRPr="00E87C03">
              <w:rPr>
                <w:rFonts w:ascii="新細明體" w:hAnsi="新細明體" w:cs="新細明體" w:hint="eastAsia"/>
                <w:kern w:val="0"/>
                <w:szCs w:val="24"/>
              </w:rPr>
              <w:t>年</w:t>
            </w:r>
            <w:r w:rsidRPr="00E87C03">
              <w:rPr>
                <w:rFonts w:ascii="新細明體" w:hAnsi="新細明體" w:cs="新細明體"/>
                <w:kern w:val="0"/>
                <w:szCs w:val="24"/>
              </w:rPr>
              <w:t>12</w:t>
            </w:r>
            <w:r w:rsidRPr="00E87C03">
              <w:rPr>
                <w:rFonts w:ascii="新細明體" w:hAnsi="新細明體" w:cs="新細明體" w:hint="eastAsia"/>
                <w:kern w:val="0"/>
                <w:szCs w:val="24"/>
              </w:rPr>
              <w:t>月</w:t>
            </w:r>
            <w:r w:rsidRPr="00E87C03">
              <w:rPr>
                <w:rFonts w:ascii="新細明體" w:hAnsi="新細明體" w:cs="新細明體"/>
                <w:kern w:val="0"/>
                <w:szCs w:val="24"/>
              </w:rPr>
              <w:t>9</w:t>
            </w:r>
            <w:r w:rsidRPr="00E87C03">
              <w:rPr>
                <w:rFonts w:ascii="新細明體" w:hAnsi="新細明體" w:cs="新細明體" w:hint="eastAsia"/>
                <w:kern w:val="0"/>
                <w:szCs w:val="24"/>
              </w:rPr>
              <w:t>日審查「法務部廉政署組織法」草案時做成該署編制員額以</w:t>
            </w:r>
            <w:r w:rsidRPr="00E87C03">
              <w:rPr>
                <w:rFonts w:ascii="新細明體" w:hAnsi="新細明體" w:cs="新細明體"/>
                <w:kern w:val="0"/>
                <w:szCs w:val="24"/>
              </w:rPr>
              <w:t>240</w:t>
            </w:r>
            <w:r w:rsidRPr="00E87C03">
              <w:rPr>
                <w:rFonts w:ascii="新細明體" w:hAnsi="新細明體" w:cs="新細明體" w:hint="eastAsia"/>
                <w:kern w:val="0"/>
                <w:szCs w:val="24"/>
              </w:rPr>
              <w:t>人為度之附帶決議，其預算員額則以不增加預算員額為原則，由法務部政風司及其他機關政風機構檢討移撥，目前尚未完成立法程序。</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、為應廉政署需協同各機關政風機構進行貪瀆預防審視與稽核等工作，法務部爰於「政風機構人員設置條例」修正草案，</w:t>
            </w:r>
            <w:r w:rsidRPr="00E87C03">
              <w:rPr>
                <w:rFonts w:ascii="新細明體" w:hAnsi="新細明體" w:cs="新細明體" w:hint="eastAsia"/>
                <w:kern w:val="0"/>
                <w:szCs w:val="24"/>
              </w:rPr>
              <w:lastRenderedPageBreak/>
              <w:t>明定未來一條鞭之人事管理範圍包含廉政署及各機關政風機構；未來並將廉政署與各政風機構人員選置為同一職系（由現行政風職系更名為廉政職系），以建立長久人事制度。</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3</w:t>
            </w:r>
            <w:r w:rsidRPr="00E87C03">
              <w:rPr>
                <w:rFonts w:ascii="新細明體" w:hAnsi="新細明體" w:cs="新細明體" w:hint="eastAsia"/>
                <w:kern w:val="0"/>
                <w:szCs w:val="24"/>
              </w:rPr>
              <w:t>、惟廉政署成立初期，考量貪瀆預防審視等工作需進用具財經、工程等專長與實務經驗之人才，法務部爰將參照人事局、銓敘部建議，規劃彈性選置未來廉政署職務之職系</w:t>
            </w:r>
            <w:r w:rsidRPr="00E87C03">
              <w:rPr>
                <w:rFonts w:ascii="新細明體" w:hAnsi="新細明體" w:cs="新細明體"/>
                <w:kern w:val="0"/>
                <w:szCs w:val="24"/>
              </w:rPr>
              <w:t>(</w:t>
            </w:r>
            <w:r w:rsidRPr="00E87C03">
              <w:rPr>
                <w:rFonts w:ascii="新細明體" w:hAnsi="新細明體" w:cs="新細明體" w:hint="eastAsia"/>
                <w:kern w:val="0"/>
                <w:szCs w:val="24"/>
              </w:rPr>
              <w:t>部分職務可依實際工作內容彈性歸入技術職系</w:t>
            </w:r>
            <w:r w:rsidRPr="00E87C03">
              <w:rPr>
                <w:rFonts w:ascii="新細明體" w:hAnsi="新細明體" w:cs="新細明體"/>
                <w:kern w:val="0"/>
                <w:szCs w:val="24"/>
              </w:rPr>
              <w:t>)</w:t>
            </w:r>
            <w:r w:rsidRPr="00E87C03">
              <w:rPr>
                <w:rFonts w:ascii="新細明體" w:hAnsi="新細明體" w:cs="新細明體" w:hint="eastAsia"/>
                <w:kern w:val="0"/>
                <w:szCs w:val="24"/>
              </w:rPr>
              <w:t>，以進用優秀且具專業經驗之現職公務人員。</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kern w:val="0"/>
                <w:szCs w:val="24"/>
              </w:rPr>
              <w:t>(</w:t>
            </w:r>
            <w:r w:rsidRPr="00E87C03">
              <w:rPr>
                <w:rFonts w:ascii="新細明體" w:hAnsi="新細明體" w:cs="新細明體" w:hint="eastAsia"/>
                <w:kern w:val="0"/>
                <w:szCs w:val="24"/>
              </w:rPr>
              <w:t>七</w:t>
            </w:r>
            <w:r w:rsidRPr="00E87C03">
              <w:rPr>
                <w:rFonts w:ascii="新細明體" w:hAnsi="新細明體" w:cs="新細明體"/>
                <w:kern w:val="0"/>
                <w:szCs w:val="24"/>
              </w:rPr>
              <w:t>)</w:t>
            </w:r>
            <w:r w:rsidRPr="00E87C03">
              <w:rPr>
                <w:rFonts w:ascii="新細明體" w:hAnsi="新細明體" w:cs="新細明體" w:hint="eastAsia"/>
                <w:kern w:val="0"/>
                <w:szCs w:val="24"/>
              </w:rPr>
              <w:t>請法務部及行政院研考會邀集相關機關，研商確定「政府資訊公開法」之主管機關，該主管機關應定期彙整各機關執行成效並公布成果（</w:t>
            </w:r>
            <w:r w:rsidRPr="00E87C03">
              <w:rPr>
                <w:rFonts w:ascii="新細明體" w:hAnsi="新細明體" w:cs="新細明體"/>
                <w:kern w:val="0"/>
                <w:szCs w:val="24"/>
              </w:rPr>
              <w:t>9911-6</w:t>
            </w:r>
            <w:r w:rsidRPr="00E87C03">
              <w:rPr>
                <w:rFonts w:ascii="新細明體" w:hAnsi="新細明體" w:cs="新細明體" w:hint="eastAsia"/>
                <w:kern w:val="0"/>
                <w:szCs w:val="24"/>
              </w:rPr>
              <w:t>）</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1</w:t>
            </w:r>
            <w:r w:rsidRPr="00E87C03">
              <w:rPr>
                <w:rFonts w:ascii="新細明體" w:hAnsi="新細明體" w:cs="新細明體" w:hint="eastAsia"/>
                <w:kern w:val="0"/>
                <w:szCs w:val="24"/>
              </w:rPr>
              <w:t>、法務部</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2</w:t>
            </w:r>
            <w:r w:rsidRPr="00E87C03">
              <w:rPr>
                <w:rFonts w:ascii="新細明體" w:hAnsi="新細明體" w:cs="新細明體" w:hint="eastAsia"/>
                <w:kern w:val="0"/>
                <w:szCs w:val="24"/>
              </w:rPr>
              <w:t>月</w:t>
            </w:r>
            <w:r w:rsidRPr="00E87C03">
              <w:rPr>
                <w:rFonts w:ascii="新細明體" w:hAnsi="新細明體" w:cs="新細明體"/>
                <w:kern w:val="0"/>
                <w:szCs w:val="24"/>
              </w:rPr>
              <w:t>15</w:t>
            </w:r>
            <w:r w:rsidRPr="00E87C03">
              <w:rPr>
                <w:rFonts w:ascii="新細明體" w:hAnsi="新細明體" w:cs="新細明體" w:hint="eastAsia"/>
                <w:kern w:val="0"/>
                <w:szCs w:val="24"/>
              </w:rPr>
              <w:t>日派員拜訪臺灣透明組織，聽取郭執行長昱瑩與相關人員之意見，該組織表示政府資訊公開法之主管機關應首重監督與管考各機關之功能。</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Chars="100" w:left="480" w:hangingChars="100" w:hanging="240"/>
              <w:jc w:val="both"/>
              <w:rPr>
                <w:rFonts w:ascii="新細明體" w:hAnsi="新細明體" w:cs="新細明體"/>
                <w:kern w:val="0"/>
                <w:szCs w:val="24"/>
              </w:rPr>
            </w:pPr>
            <w:r w:rsidRPr="00E87C03">
              <w:rPr>
                <w:rFonts w:ascii="新細明體" w:hAnsi="新細明體" w:cs="新細明體"/>
                <w:kern w:val="0"/>
                <w:szCs w:val="24"/>
              </w:rPr>
              <w:t>2</w:t>
            </w:r>
            <w:r w:rsidRPr="00E87C03">
              <w:rPr>
                <w:rFonts w:ascii="新細明體" w:hAnsi="新細明體" w:cs="新細明體" w:hint="eastAsia"/>
                <w:kern w:val="0"/>
                <w:szCs w:val="24"/>
              </w:rPr>
              <w:t>、法務部</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日召開研商「確定政府資訊公開法主管機關」事宜會議，尚無定論，並持續與行政院研考會研商中。</w:t>
            </w:r>
            <w:r w:rsidRPr="00E87C03">
              <w:rPr>
                <w:rFonts w:ascii="新細明體" w:hAnsi="新細明體" w:cs="新細明體"/>
                <w:kern w:val="0"/>
                <w:szCs w:val="24"/>
              </w:rPr>
              <w:t xml:space="preserve"> </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推動「乾淨政府運動」，以積極查處作為，達成肅貪成效。</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一、鎖定重大工程、巨額採購、工商登記、都市計畫、金融、監理、稅務、關務、警政、司法、矯正、建管、地政、環保、醫療、教育、消防、殯葬、砂石管理等</w:t>
            </w:r>
            <w:r w:rsidRPr="00E87C03">
              <w:rPr>
                <w:rFonts w:ascii="新細明體" w:hAnsi="新細明體" w:cs="新細明體"/>
                <w:kern w:val="0"/>
                <w:szCs w:val="24"/>
              </w:rPr>
              <w:t>19</w:t>
            </w:r>
            <w:r w:rsidRPr="00E87C03">
              <w:rPr>
                <w:rFonts w:ascii="新細明體" w:hAnsi="新細明體" w:cs="新細明體" w:hint="eastAsia"/>
                <w:kern w:val="0"/>
                <w:szCs w:val="24"/>
              </w:rPr>
              <w:t>類易滋貪瀆弊端的業務類型，積極督導各級政風機構管理機關政風狀況整體評估分析、重要預算支出及可能妨礙機關興利等易滋弊端因素，結合網絡，針對有風紀顧慮人員，成立查處專精小組，縝密擬訂重點查處計畫，釐定工作重點，從中發掘組織性及結構性之重大貪瀆線索或犯罪案件資料，提供檢察、調查機關偵辦，以收嚇阻黑金之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lastRenderedPageBreak/>
              <w:t>二、</w:t>
            </w:r>
            <w:r w:rsidRPr="00E87C03">
              <w:rPr>
                <w:rFonts w:ascii="新細明體" w:hAnsi="新細明體" w:cs="新細明體"/>
                <w:kern w:val="0"/>
                <w:szCs w:val="24"/>
              </w:rPr>
              <w:t>100</w:t>
            </w:r>
            <w:r w:rsidRPr="00E87C03">
              <w:rPr>
                <w:rFonts w:ascii="新細明體" w:hAnsi="新細明體" w:cs="新細明體" w:hint="eastAsia"/>
                <w:kern w:val="0"/>
                <w:szCs w:val="24"/>
              </w:rPr>
              <w:t>年截至</w:t>
            </w:r>
            <w:r w:rsidRPr="00E87C03">
              <w:rPr>
                <w:rFonts w:ascii="新細明體" w:hAnsi="新細明體" w:cs="新細明體"/>
                <w:kern w:val="0"/>
                <w:szCs w:val="24"/>
              </w:rPr>
              <w:t>4</w:t>
            </w:r>
            <w:r w:rsidRPr="00E87C03">
              <w:rPr>
                <w:rFonts w:ascii="新細明體" w:hAnsi="新細明體" w:cs="新細明體" w:hint="eastAsia"/>
                <w:kern w:val="0"/>
                <w:szCs w:val="24"/>
              </w:rPr>
              <w:t>月底，各政風機構函送偵辦重大貪瀆線索共計</w:t>
            </w:r>
            <w:r w:rsidRPr="00E87C03">
              <w:rPr>
                <w:rFonts w:ascii="新細明體" w:hAnsi="新細明體" w:cs="新細明體"/>
                <w:kern w:val="0"/>
                <w:szCs w:val="24"/>
              </w:rPr>
              <w:t>4</w:t>
            </w:r>
            <w:r w:rsidRPr="00E87C03">
              <w:rPr>
                <w:rFonts w:ascii="新細明體" w:hAnsi="新細明體" w:cs="新細明體" w:hint="eastAsia"/>
                <w:kern w:val="0"/>
                <w:szCs w:val="24"/>
              </w:rPr>
              <w:t>件，其中有成立查處專精小組計</w:t>
            </w:r>
            <w:r w:rsidRPr="00E87C03">
              <w:rPr>
                <w:rFonts w:ascii="新細明體" w:hAnsi="新細明體" w:cs="新細明體"/>
                <w:kern w:val="0"/>
                <w:szCs w:val="24"/>
              </w:rPr>
              <w:t>4</w:t>
            </w:r>
            <w:r w:rsidRPr="00E87C03">
              <w:rPr>
                <w:rFonts w:ascii="新細明體" w:hAnsi="新細明體" w:cs="新細明體" w:hint="eastAsia"/>
                <w:kern w:val="0"/>
                <w:szCs w:val="24"/>
              </w:rPr>
              <w:t>件，績效衡量達成目標值</w:t>
            </w:r>
            <w:r w:rsidRPr="00E87C03">
              <w:rPr>
                <w:rFonts w:ascii="新細明體" w:hAnsi="新細明體" w:cs="新細明體"/>
                <w:kern w:val="0"/>
                <w:szCs w:val="24"/>
              </w:rPr>
              <w:t>100%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lastRenderedPageBreak/>
              <w:t>2</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建構現代法制</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辦理「人權大步走計畫</w:t>
            </w:r>
            <w:r w:rsidRPr="00E87C03">
              <w:rPr>
                <w:rFonts w:ascii="新細明體" w:cs="新細明體"/>
                <w:kern w:val="0"/>
                <w:szCs w:val="24"/>
              </w:rPr>
              <w:t>-</w:t>
            </w:r>
            <w:r w:rsidRPr="00E87C03">
              <w:rPr>
                <w:rFonts w:ascii="新細明體" w:hAnsi="新細明體" w:cs="新細明體" w:hint="eastAsia"/>
                <w:kern w:val="0"/>
                <w:szCs w:val="24"/>
              </w:rPr>
              <w:t>落實執行『公民與政治權利國際公約』及『經濟社會文化權利國際公約』」</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一、本部已於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19</w:t>
            </w:r>
            <w:r w:rsidRPr="00E87C03">
              <w:rPr>
                <w:rFonts w:ascii="新細明體" w:hAnsi="新細明體" w:cs="新細明體" w:hint="eastAsia"/>
                <w:kern w:val="0"/>
                <w:szCs w:val="24"/>
              </w:rPr>
              <w:t>、</w:t>
            </w:r>
            <w:r w:rsidRPr="00E87C03">
              <w:rPr>
                <w:rFonts w:ascii="新細明體" w:hAnsi="新細明體" w:cs="新細明體"/>
                <w:kern w:val="0"/>
                <w:szCs w:val="24"/>
              </w:rPr>
              <w:t>20</w:t>
            </w:r>
            <w:r w:rsidRPr="00E87C03">
              <w:rPr>
                <w:rFonts w:ascii="新細明體" w:hAnsi="新細明體" w:cs="新細明體" w:hint="eastAsia"/>
                <w:kern w:val="0"/>
                <w:szCs w:val="24"/>
              </w:rPr>
              <w:t>及</w:t>
            </w:r>
            <w:r w:rsidRPr="00E87C03">
              <w:rPr>
                <w:rFonts w:ascii="新細明體" w:hAnsi="新細明體" w:cs="新細明體"/>
                <w:kern w:val="0"/>
                <w:szCs w:val="24"/>
              </w:rPr>
              <w:t>22</w:t>
            </w:r>
            <w:r w:rsidRPr="00E87C03">
              <w:rPr>
                <w:rFonts w:ascii="新細明體" w:hAnsi="新細明體" w:cs="新細明體" w:hint="eastAsia"/>
                <w:kern w:val="0"/>
                <w:szCs w:val="24"/>
              </w:rPr>
              <w:t>日於法務部</w:t>
            </w:r>
            <w:r w:rsidRPr="00E87C03">
              <w:rPr>
                <w:rFonts w:ascii="新細明體" w:hAnsi="新細明體" w:cs="新細明體"/>
                <w:kern w:val="0"/>
                <w:szCs w:val="24"/>
              </w:rPr>
              <w:t>5</w:t>
            </w:r>
            <w:r w:rsidRPr="00E87C03">
              <w:rPr>
                <w:rFonts w:ascii="新細明體" w:hAnsi="新細明體" w:cs="新細明體" w:hint="eastAsia"/>
                <w:kern w:val="0"/>
                <w:szCs w:val="24"/>
              </w:rPr>
              <w:t>樓大禮堂及</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4</w:t>
            </w:r>
            <w:r w:rsidRPr="00E87C03">
              <w:rPr>
                <w:rFonts w:ascii="新細明體" w:hAnsi="新細明體" w:cs="新細明體" w:hint="eastAsia"/>
                <w:kern w:val="0"/>
                <w:szCs w:val="24"/>
              </w:rPr>
              <w:t>日至</w:t>
            </w:r>
            <w:r w:rsidRPr="00E87C03">
              <w:rPr>
                <w:rFonts w:ascii="新細明體" w:hAnsi="新細明體" w:cs="新細明體"/>
                <w:kern w:val="0"/>
                <w:szCs w:val="24"/>
              </w:rPr>
              <w:t>6</w:t>
            </w:r>
            <w:r w:rsidRPr="00E87C03">
              <w:rPr>
                <w:rFonts w:ascii="新細明體" w:hAnsi="新細明體" w:cs="新細明體" w:hint="eastAsia"/>
                <w:kern w:val="0"/>
                <w:szCs w:val="24"/>
              </w:rPr>
              <w:t>日於高雄蓮潭國際會館，舉辦</w:t>
            </w:r>
            <w:r w:rsidRPr="00E87C03">
              <w:rPr>
                <w:rFonts w:ascii="新細明體" w:hAnsi="新細明體" w:cs="新細明體"/>
                <w:kern w:val="0"/>
                <w:szCs w:val="24"/>
              </w:rPr>
              <w:t>6</w:t>
            </w:r>
            <w:r w:rsidRPr="00E87C03">
              <w:rPr>
                <w:rFonts w:ascii="新細明體" w:hAnsi="新細明體" w:cs="新細明體" w:hint="eastAsia"/>
                <w:kern w:val="0"/>
                <w:szCs w:val="24"/>
              </w:rPr>
              <w:t>場次</w:t>
            </w:r>
            <w:r w:rsidRPr="00E87C03">
              <w:rPr>
                <w:rFonts w:ascii="新細明體" w:hAnsi="新細明體" w:cs="新細明體"/>
                <w:kern w:val="0"/>
                <w:szCs w:val="24"/>
              </w:rPr>
              <w:t>100</w:t>
            </w:r>
            <w:r w:rsidRPr="00E87C03">
              <w:rPr>
                <w:rFonts w:ascii="新細明體" w:hAnsi="新細明體" w:cs="新細明體" w:hint="eastAsia"/>
                <w:kern w:val="0"/>
                <w:szCs w:val="24"/>
              </w:rPr>
              <w:t>年度「『兩公約』學習地圖</w:t>
            </w:r>
            <w:r w:rsidRPr="00E87C03">
              <w:rPr>
                <w:rFonts w:ascii="新細明體" w:hAnsi="新細明體" w:cs="新細明體"/>
                <w:kern w:val="0"/>
                <w:szCs w:val="24"/>
              </w:rPr>
              <w:t>—</w:t>
            </w:r>
            <w:r w:rsidRPr="00E87C03">
              <w:rPr>
                <w:rFonts w:ascii="新細明體" w:hAnsi="新細明體" w:cs="新細明體" w:hint="eastAsia"/>
                <w:kern w:val="0"/>
                <w:szCs w:val="24"/>
              </w:rPr>
              <w:t>『兩公約』中階種子培訓營」。培訓營針對「公民與政治權利國際公約」第</w:t>
            </w:r>
            <w:r w:rsidRPr="00E87C03">
              <w:rPr>
                <w:rFonts w:ascii="新細明體" w:hAnsi="新細明體" w:cs="新細明體"/>
                <w:kern w:val="0"/>
                <w:szCs w:val="24"/>
              </w:rPr>
              <w:t>6</w:t>
            </w:r>
            <w:r w:rsidRPr="00E87C03">
              <w:rPr>
                <w:rFonts w:ascii="新細明體" w:hAnsi="新細明體" w:cs="新細明體" w:hint="eastAsia"/>
                <w:kern w:val="0"/>
                <w:szCs w:val="24"/>
              </w:rPr>
              <w:t>條至第</w:t>
            </w:r>
            <w:r w:rsidRPr="00E87C03">
              <w:rPr>
                <w:rFonts w:ascii="新細明體" w:hAnsi="新細明體" w:cs="新細明體"/>
                <w:kern w:val="0"/>
                <w:szCs w:val="24"/>
              </w:rPr>
              <w:t>15</w:t>
            </w:r>
            <w:r w:rsidRPr="00E87C03">
              <w:rPr>
                <w:rFonts w:ascii="新細明體" w:hAnsi="新細明體" w:cs="新細明體" w:hint="eastAsia"/>
                <w:kern w:val="0"/>
                <w:szCs w:val="24"/>
              </w:rPr>
              <w:t>條及「經濟社會文化權利國際公約」第</w:t>
            </w:r>
            <w:r w:rsidRPr="00E87C03">
              <w:rPr>
                <w:rFonts w:ascii="新細明體" w:hAnsi="新細明體" w:cs="新細明體"/>
                <w:kern w:val="0"/>
                <w:szCs w:val="24"/>
              </w:rPr>
              <w:t>6</w:t>
            </w:r>
            <w:r w:rsidRPr="00E87C03">
              <w:rPr>
                <w:rFonts w:ascii="新細明體" w:hAnsi="新細明體" w:cs="新細明體" w:hint="eastAsia"/>
                <w:kern w:val="0"/>
                <w:szCs w:val="24"/>
              </w:rPr>
              <w:t>條至第</w:t>
            </w:r>
            <w:r w:rsidRPr="00E87C03">
              <w:rPr>
                <w:rFonts w:ascii="新細明體" w:hAnsi="新細明體" w:cs="新細明體"/>
                <w:kern w:val="0"/>
                <w:szCs w:val="24"/>
              </w:rPr>
              <w:t>8</w:t>
            </w:r>
            <w:r w:rsidRPr="00E87C03">
              <w:rPr>
                <w:rFonts w:ascii="新細明體" w:hAnsi="新細明體" w:cs="新細明體" w:hint="eastAsia"/>
                <w:kern w:val="0"/>
                <w:szCs w:val="24"/>
              </w:rPr>
              <w:t>條，邀請人權學者專家撰寫講義，並帶領全國</w:t>
            </w:r>
            <w:r w:rsidRPr="00E87C03">
              <w:rPr>
                <w:rFonts w:ascii="新細明體" w:hAnsi="新細明體" w:cs="新細明體"/>
                <w:kern w:val="0"/>
                <w:szCs w:val="24"/>
              </w:rPr>
              <w:t>2,165</w:t>
            </w:r>
            <w:r w:rsidRPr="00E87C03">
              <w:rPr>
                <w:rFonts w:ascii="新細明體" w:hAnsi="新細明體" w:cs="新細明體" w:hint="eastAsia"/>
                <w:kern w:val="0"/>
                <w:szCs w:val="24"/>
              </w:rPr>
              <w:t>位公務人員進行深入探討。</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二、為使兩公約宣導課程更為生動、活潑，本部於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撰寫並印製「人權萬花筒－兩公約人權故事集」，以深入淺出的方式闡述兩公約規定及人權保障之精神，並分送各機關作為宣導兩公約之參考，相關內容並已建置於本部全球資訊網「人權大步走專區」，供各界參考及轉載。</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120" w:hangingChars="50" w:hanging="120"/>
              <w:jc w:val="both"/>
              <w:rPr>
                <w:rFonts w:ascii="新細明體" w:hAnsi="新細明體" w:cs="新細明體"/>
                <w:kern w:val="0"/>
                <w:szCs w:val="24"/>
              </w:rPr>
            </w:pPr>
            <w:r w:rsidRPr="00E87C03">
              <w:rPr>
                <w:rFonts w:ascii="新細明體" w:hAnsi="新細明體" w:cs="新細明體" w:hint="eastAsia"/>
                <w:kern w:val="0"/>
                <w:szCs w:val="24"/>
              </w:rPr>
              <w:t>三、有關各機關主管法令是否符合兩公　約規定之檢討進度如下：</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（一）有關行政院各機關提案檢討</w:t>
            </w:r>
            <w:r w:rsidRPr="00E87C03">
              <w:rPr>
                <w:rFonts w:ascii="新細明體" w:hAnsi="新細明體" w:cs="新細明體"/>
                <w:kern w:val="0"/>
                <w:szCs w:val="24"/>
              </w:rPr>
              <w:t>219</w:t>
            </w:r>
            <w:r w:rsidRPr="00E87C03">
              <w:rPr>
                <w:rFonts w:ascii="新細明體" w:hAnsi="新細明體" w:cs="新細明體" w:hint="eastAsia"/>
                <w:kern w:val="0"/>
                <w:szCs w:val="24"/>
              </w:rPr>
              <w:t>則。截至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5</w:t>
            </w:r>
            <w:r w:rsidRPr="00E87C03">
              <w:rPr>
                <w:rFonts w:ascii="新細明體" w:hAnsi="新細明體" w:cs="新細明體" w:hint="eastAsia"/>
                <w:kern w:val="0"/>
                <w:szCs w:val="24"/>
              </w:rPr>
              <w:t>日為止，檢討進度及成果認為符合兩公約或與兩公約無涉者，計有法律案</w:t>
            </w:r>
            <w:r w:rsidRPr="00E87C03">
              <w:rPr>
                <w:rFonts w:ascii="新細明體" w:hAnsi="新細明體" w:cs="新細明體"/>
                <w:kern w:val="0"/>
                <w:szCs w:val="24"/>
              </w:rPr>
              <w:t>41</w:t>
            </w:r>
            <w:r w:rsidRPr="00E87C03">
              <w:rPr>
                <w:rFonts w:ascii="新細明體" w:hAnsi="新細明體" w:cs="新細明體" w:hint="eastAsia"/>
                <w:kern w:val="0"/>
                <w:szCs w:val="24"/>
              </w:rPr>
              <w:t>案、命令案</w:t>
            </w:r>
            <w:r w:rsidRPr="00E87C03">
              <w:rPr>
                <w:rFonts w:ascii="新細明體" w:hAnsi="新細明體" w:cs="新細明體"/>
                <w:kern w:val="0"/>
                <w:szCs w:val="24"/>
              </w:rPr>
              <w:t>2</w:t>
            </w:r>
            <w:r w:rsidRPr="00E87C03">
              <w:rPr>
                <w:rFonts w:ascii="新細明體" w:hAnsi="新細明體" w:cs="新細明體" w:hint="eastAsia"/>
                <w:kern w:val="0"/>
                <w:szCs w:val="24"/>
              </w:rPr>
              <w:t>案、行政措施案</w:t>
            </w:r>
            <w:r w:rsidRPr="00E87C03">
              <w:rPr>
                <w:rFonts w:ascii="新細明體" w:hAnsi="新細明體" w:cs="新細明體"/>
                <w:kern w:val="0"/>
                <w:szCs w:val="24"/>
              </w:rPr>
              <w:t>2</w:t>
            </w:r>
            <w:r w:rsidRPr="00E87C03">
              <w:rPr>
                <w:rFonts w:ascii="新細明體" w:hAnsi="新細明體" w:cs="新細明體" w:hint="eastAsia"/>
                <w:kern w:val="0"/>
                <w:szCs w:val="24"/>
              </w:rPr>
              <w:t>案；不符合兩公約已完成修法者，計有法律案</w:t>
            </w:r>
            <w:r w:rsidRPr="00E87C03">
              <w:rPr>
                <w:rFonts w:ascii="新細明體" w:hAnsi="新細明體" w:cs="新細明體"/>
                <w:kern w:val="0"/>
                <w:szCs w:val="24"/>
              </w:rPr>
              <w:t>14</w:t>
            </w:r>
            <w:r w:rsidRPr="00E87C03">
              <w:rPr>
                <w:rFonts w:ascii="新細明體" w:hAnsi="新細明體" w:cs="新細明體" w:hint="eastAsia"/>
                <w:kern w:val="0"/>
                <w:szCs w:val="24"/>
              </w:rPr>
              <w:t>案，命令案</w:t>
            </w:r>
            <w:r w:rsidRPr="00E87C03">
              <w:rPr>
                <w:rFonts w:ascii="新細明體" w:hAnsi="新細明體" w:cs="新細明體"/>
                <w:kern w:val="0"/>
                <w:szCs w:val="24"/>
              </w:rPr>
              <w:t>8</w:t>
            </w:r>
            <w:r w:rsidRPr="00E87C03">
              <w:rPr>
                <w:rFonts w:ascii="新細明體" w:hAnsi="新細明體" w:cs="新細明體" w:hint="eastAsia"/>
                <w:kern w:val="0"/>
                <w:szCs w:val="24"/>
              </w:rPr>
              <w:t>案，行政措施案</w:t>
            </w:r>
            <w:r w:rsidRPr="00E87C03">
              <w:rPr>
                <w:rFonts w:ascii="新細明體" w:hAnsi="新細明體" w:cs="新細明體"/>
                <w:kern w:val="0"/>
                <w:szCs w:val="24"/>
              </w:rPr>
              <w:t>30</w:t>
            </w:r>
            <w:r w:rsidRPr="00E87C03">
              <w:rPr>
                <w:rFonts w:ascii="新細明體" w:hAnsi="新細明體" w:cs="新細明體" w:hint="eastAsia"/>
                <w:kern w:val="0"/>
                <w:szCs w:val="24"/>
              </w:rPr>
              <w:t>案；不符合兩公約未完成修法者，尚有法律案</w:t>
            </w:r>
            <w:r w:rsidRPr="00E87C03">
              <w:rPr>
                <w:rFonts w:ascii="新細明體" w:hAnsi="新細明體" w:cs="新細明體"/>
                <w:kern w:val="0"/>
                <w:szCs w:val="24"/>
              </w:rPr>
              <w:t>80</w:t>
            </w:r>
            <w:r w:rsidRPr="00E87C03">
              <w:rPr>
                <w:rFonts w:ascii="新細明體" w:hAnsi="新細明體" w:cs="新細明體" w:hint="eastAsia"/>
                <w:kern w:val="0"/>
                <w:szCs w:val="24"/>
              </w:rPr>
              <w:t>案，命令案</w:t>
            </w:r>
            <w:r w:rsidRPr="00E87C03">
              <w:rPr>
                <w:rFonts w:ascii="新細明體" w:hAnsi="新細明體" w:cs="新細明體"/>
                <w:kern w:val="0"/>
                <w:szCs w:val="24"/>
              </w:rPr>
              <w:t>39</w:t>
            </w:r>
            <w:r w:rsidRPr="00E87C03">
              <w:rPr>
                <w:rFonts w:ascii="新細明體" w:hAnsi="新細明體" w:cs="新細明體" w:hint="eastAsia"/>
                <w:kern w:val="0"/>
                <w:szCs w:val="24"/>
              </w:rPr>
              <w:t>案，行政措施案</w:t>
            </w:r>
            <w:r w:rsidRPr="00E87C03">
              <w:rPr>
                <w:rFonts w:ascii="新細明體" w:hAnsi="新細明體" w:cs="新細明體"/>
                <w:kern w:val="0"/>
                <w:szCs w:val="24"/>
              </w:rPr>
              <w:t>2</w:t>
            </w:r>
            <w:r w:rsidRPr="00E87C03">
              <w:rPr>
                <w:rFonts w:ascii="新細明體" w:hAnsi="新細明體" w:cs="新細明體" w:hint="eastAsia"/>
                <w:kern w:val="0"/>
                <w:szCs w:val="24"/>
              </w:rPr>
              <w:t>案；上開未修正完成者，均在相關院、部審議中。又是否符合兩公約尚有疑義待複審者，尚有行政措施案</w:t>
            </w:r>
            <w:r w:rsidRPr="00E87C03">
              <w:rPr>
                <w:rFonts w:ascii="新細明體" w:hAnsi="新細明體" w:cs="新細明體"/>
                <w:kern w:val="0"/>
                <w:szCs w:val="24"/>
              </w:rPr>
              <w:t>1</w:t>
            </w:r>
            <w:r w:rsidRPr="00E87C03">
              <w:rPr>
                <w:rFonts w:ascii="新細明體" w:hAnsi="新細明體" w:cs="新細明體" w:hint="eastAsia"/>
                <w:kern w:val="0"/>
                <w:szCs w:val="24"/>
              </w:rPr>
              <w:t>案。</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（二）審酌民間團體對現行法規之建議</w:t>
            </w:r>
            <w:r w:rsidRPr="00E87C03">
              <w:rPr>
                <w:rFonts w:ascii="新細明體" w:hAnsi="新細明體" w:cs="新細明體"/>
                <w:kern w:val="0"/>
                <w:szCs w:val="24"/>
              </w:rPr>
              <w:t>44</w:t>
            </w:r>
            <w:r w:rsidRPr="00E87C03">
              <w:rPr>
                <w:rFonts w:ascii="新細明體" w:hAnsi="新細明體" w:cs="新細明體" w:hint="eastAsia"/>
                <w:kern w:val="0"/>
                <w:szCs w:val="24"/>
              </w:rPr>
              <w:t>則。截至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12</w:t>
            </w:r>
            <w:r w:rsidRPr="00E87C03">
              <w:rPr>
                <w:rFonts w:ascii="新細明體" w:hAnsi="新細明體" w:cs="新細明體" w:hint="eastAsia"/>
                <w:kern w:val="0"/>
                <w:szCs w:val="24"/>
              </w:rPr>
              <w:t>日止，檢討進度及成果：法律案</w:t>
            </w:r>
            <w:r w:rsidRPr="00E87C03">
              <w:rPr>
                <w:rFonts w:ascii="新細明體" w:hAnsi="新細明體" w:cs="新細明體"/>
                <w:kern w:val="0"/>
                <w:szCs w:val="24"/>
              </w:rPr>
              <w:t>33</w:t>
            </w:r>
            <w:r w:rsidRPr="00E87C03">
              <w:rPr>
                <w:rFonts w:ascii="新細明體" w:hAnsi="新細明體" w:cs="新細明體" w:hint="eastAsia"/>
                <w:kern w:val="0"/>
                <w:szCs w:val="24"/>
              </w:rPr>
              <w:t>案中，符合兩公約或與兩公約無涉者，計有</w:t>
            </w:r>
            <w:r w:rsidRPr="00E87C03">
              <w:rPr>
                <w:rFonts w:ascii="新細明體" w:hAnsi="新細明體" w:cs="新細明體"/>
                <w:kern w:val="0"/>
                <w:szCs w:val="24"/>
              </w:rPr>
              <w:t>21</w:t>
            </w:r>
            <w:r w:rsidRPr="00E87C03">
              <w:rPr>
                <w:rFonts w:ascii="新細明體" w:hAnsi="新細明體" w:cs="新細明體" w:hint="eastAsia"/>
                <w:kern w:val="0"/>
                <w:szCs w:val="24"/>
              </w:rPr>
              <w:t>案；具體個案於訴訟中不宜討論者，計有</w:t>
            </w:r>
            <w:r w:rsidRPr="00E87C03">
              <w:rPr>
                <w:rFonts w:ascii="新細明體" w:hAnsi="新細明體" w:cs="新細明體"/>
                <w:kern w:val="0"/>
                <w:szCs w:val="24"/>
              </w:rPr>
              <w:t>1</w:t>
            </w:r>
            <w:r w:rsidRPr="00E87C03">
              <w:rPr>
                <w:rFonts w:ascii="新細明體" w:hAnsi="新細明體" w:cs="新細明體" w:hint="eastAsia"/>
                <w:kern w:val="0"/>
                <w:szCs w:val="24"/>
              </w:rPr>
              <w:t>案；不符合兩公約</w:t>
            </w:r>
            <w:r w:rsidRPr="00E87C03">
              <w:rPr>
                <w:rFonts w:ascii="新細明體" w:hAnsi="新細明體" w:cs="新細明體" w:hint="eastAsia"/>
                <w:kern w:val="0"/>
                <w:szCs w:val="24"/>
              </w:rPr>
              <w:lastRenderedPageBreak/>
              <w:t>未完成修法者，計有</w:t>
            </w:r>
            <w:r w:rsidRPr="00E87C03">
              <w:rPr>
                <w:rFonts w:ascii="新細明體" w:hAnsi="新細明體" w:cs="新細明體"/>
                <w:kern w:val="0"/>
                <w:szCs w:val="24"/>
              </w:rPr>
              <w:t>11</w:t>
            </w:r>
            <w:r w:rsidRPr="00E87C03">
              <w:rPr>
                <w:rFonts w:ascii="新細明體" w:hAnsi="新細明體" w:cs="新細明體" w:hint="eastAsia"/>
                <w:kern w:val="0"/>
                <w:szCs w:val="24"/>
              </w:rPr>
              <w:t>案，其中於立法院審議中者計</w:t>
            </w:r>
            <w:r w:rsidRPr="00E87C03">
              <w:rPr>
                <w:rFonts w:ascii="新細明體" w:hAnsi="新細明體" w:cs="新細明體"/>
                <w:kern w:val="0"/>
                <w:szCs w:val="24"/>
              </w:rPr>
              <w:t>4</w:t>
            </w:r>
            <w:r w:rsidRPr="00E87C03">
              <w:rPr>
                <w:rFonts w:ascii="新細明體" w:hAnsi="新細明體" w:cs="新細明體" w:hint="eastAsia"/>
                <w:kern w:val="0"/>
                <w:szCs w:val="24"/>
              </w:rPr>
              <w:t>案，部會審議中者計</w:t>
            </w:r>
            <w:r w:rsidRPr="00E87C03">
              <w:rPr>
                <w:rFonts w:ascii="新細明體" w:hAnsi="新細明體" w:cs="新細明體"/>
                <w:kern w:val="0"/>
                <w:szCs w:val="24"/>
              </w:rPr>
              <w:t>7</w:t>
            </w:r>
            <w:r w:rsidRPr="00E87C03">
              <w:rPr>
                <w:rFonts w:ascii="新細明體" w:hAnsi="新細明體" w:cs="新細明體" w:hint="eastAsia"/>
                <w:kern w:val="0"/>
                <w:szCs w:val="24"/>
              </w:rPr>
              <w:t>案；行政措施</w:t>
            </w:r>
            <w:r w:rsidRPr="00E87C03">
              <w:rPr>
                <w:rFonts w:ascii="新細明體" w:hAnsi="新細明體" w:cs="新細明體"/>
                <w:kern w:val="0"/>
                <w:szCs w:val="24"/>
              </w:rPr>
              <w:t>11</w:t>
            </w:r>
            <w:r w:rsidRPr="00E87C03">
              <w:rPr>
                <w:rFonts w:ascii="新細明體" w:hAnsi="新細明體" w:cs="新細明體" w:hint="eastAsia"/>
                <w:kern w:val="0"/>
                <w:szCs w:val="24"/>
              </w:rPr>
              <w:t>案中，符合兩公約或與兩公約無涉者計有</w:t>
            </w:r>
            <w:r w:rsidRPr="00E87C03">
              <w:rPr>
                <w:rFonts w:ascii="新細明體" w:hAnsi="新細明體" w:cs="新細明體"/>
                <w:kern w:val="0"/>
                <w:szCs w:val="24"/>
              </w:rPr>
              <w:t>5</w:t>
            </w:r>
            <w:r w:rsidRPr="00E87C03">
              <w:rPr>
                <w:rFonts w:ascii="新細明體" w:hAnsi="新細明體" w:cs="新細明體" w:hint="eastAsia"/>
                <w:kern w:val="0"/>
                <w:szCs w:val="24"/>
              </w:rPr>
              <w:t>案，涉及具體個案於訴訟中不宜討論者計有</w:t>
            </w:r>
            <w:r w:rsidRPr="00E87C03">
              <w:rPr>
                <w:rFonts w:ascii="新細明體" w:hAnsi="新細明體" w:cs="新細明體"/>
                <w:kern w:val="0"/>
                <w:szCs w:val="24"/>
              </w:rPr>
              <w:t>2</w:t>
            </w:r>
            <w:r w:rsidRPr="00E87C03">
              <w:rPr>
                <w:rFonts w:ascii="新細明體" w:hAnsi="新細明體" w:cs="新細明體" w:hint="eastAsia"/>
                <w:kern w:val="0"/>
                <w:szCs w:val="24"/>
              </w:rPr>
              <w:t>案，其餘</w:t>
            </w:r>
            <w:r w:rsidRPr="00E87C03">
              <w:rPr>
                <w:rFonts w:ascii="新細明體" w:hAnsi="新細明體" w:cs="新細明體"/>
                <w:kern w:val="0"/>
                <w:szCs w:val="24"/>
              </w:rPr>
              <w:t>4</w:t>
            </w:r>
            <w:r w:rsidRPr="00E87C03">
              <w:rPr>
                <w:rFonts w:ascii="新細明體" w:hAnsi="新細明體" w:cs="新細明體" w:hint="eastAsia"/>
                <w:kern w:val="0"/>
                <w:szCs w:val="24"/>
              </w:rPr>
              <w:t>案預計於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18</w:t>
            </w:r>
            <w:r w:rsidRPr="00E87C03">
              <w:rPr>
                <w:rFonts w:ascii="新細明體" w:hAnsi="新細明體" w:cs="新細明體" w:hint="eastAsia"/>
                <w:kern w:val="0"/>
                <w:szCs w:val="24"/>
              </w:rPr>
              <w:t>日起至</w:t>
            </w:r>
            <w:r w:rsidRPr="00E87C03">
              <w:rPr>
                <w:rFonts w:ascii="新細明體" w:hAnsi="新細明體" w:cs="新細明體"/>
                <w:kern w:val="0"/>
                <w:szCs w:val="24"/>
              </w:rPr>
              <w:t>5</w:t>
            </w:r>
            <w:r w:rsidRPr="00E87C03">
              <w:rPr>
                <w:rFonts w:ascii="新細明體" w:hAnsi="新細明體" w:cs="新細明體" w:hint="eastAsia"/>
                <w:kern w:val="0"/>
                <w:szCs w:val="24"/>
              </w:rPr>
              <w:t>月</w:t>
            </w:r>
            <w:r w:rsidRPr="00E87C03">
              <w:rPr>
                <w:rFonts w:ascii="新細明體" w:hAnsi="新細明體" w:cs="新細明體"/>
                <w:kern w:val="0"/>
                <w:szCs w:val="24"/>
              </w:rPr>
              <w:t>24</w:t>
            </w:r>
            <w:r w:rsidRPr="00E87C03">
              <w:rPr>
                <w:rFonts w:ascii="新細明體" w:hAnsi="新細明體" w:cs="新細明體" w:hint="eastAsia"/>
                <w:kern w:val="0"/>
                <w:szCs w:val="24"/>
              </w:rPr>
              <w:t>日止召開之第</w:t>
            </w:r>
            <w:r w:rsidRPr="00E87C03">
              <w:rPr>
                <w:rFonts w:ascii="新細明體" w:hAnsi="新細明體" w:cs="新細明體"/>
                <w:kern w:val="0"/>
                <w:szCs w:val="24"/>
              </w:rPr>
              <w:t>21</w:t>
            </w:r>
            <w:r w:rsidRPr="00E87C03">
              <w:rPr>
                <w:rFonts w:ascii="新細明體" w:hAnsi="新細明體" w:cs="新細明體" w:hint="eastAsia"/>
                <w:kern w:val="0"/>
                <w:szCs w:val="24"/>
              </w:rPr>
              <w:t>次至第</w:t>
            </w:r>
            <w:r w:rsidRPr="00E87C03">
              <w:rPr>
                <w:rFonts w:ascii="新細明體" w:hAnsi="新細明體" w:cs="新細明體"/>
                <w:kern w:val="0"/>
                <w:szCs w:val="24"/>
              </w:rPr>
              <w:t>22</w:t>
            </w:r>
            <w:r w:rsidRPr="00E87C03">
              <w:rPr>
                <w:rFonts w:ascii="新細明體" w:hAnsi="新細明體" w:cs="新細明體" w:hint="eastAsia"/>
                <w:kern w:val="0"/>
                <w:szCs w:val="24"/>
              </w:rPr>
              <w:t>次複審會議進行審查。</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推動資訊公開與隱私保護</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本部政府資訊公開法專案小組業經蒐集日本、美國、英國、中國大陸等相關資訊公開統計報告，基於「指標性」與「可操作性」之考量，分析重要之資訊公開業務統計要項，配合檔案法現有檔案應用統計工作，完成本部統計流程及基本統計表格範例初稿。</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二、本部法律事務司已規劃於</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18</w:t>
            </w:r>
            <w:r w:rsidRPr="00E87C03">
              <w:rPr>
                <w:rFonts w:ascii="新細明體" w:hAnsi="新細明體" w:cs="新細明體" w:hint="eastAsia"/>
                <w:kern w:val="0"/>
                <w:szCs w:val="24"/>
              </w:rPr>
              <w:t>日及</w:t>
            </w:r>
            <w:r w:rsidRPr="00E87C03">
              <w:rPr>
                <w:rFonts w:ascii="新細明體" w:hAnsi="新細明體" w:cs="新細明體"/>
                <w:kern w:val="0"/>
                <w:szCs w:val="24"/>
              </w:rPr>
              <w:t>25</w:t>
            </w:r>
            <w:r w:rsidRPr="00E87C03">
              <w:rPr>
                <w:rFonts w:ascii="新細明體" w:hAnsi="新細明體" w:cs="新細明體" w:hint="eastAsia"/>
                <w:kern w:val="0"/>
                <w:szCs w:val="24"/>
              </w:rPr>
              <w:t>日分別於高雄及台北舉辦</w:t>
            </w:r>
            <w:r w:rsidRPr="00E87C03">
              <w:rPr>
                <w:rFonts w:ascii="新細明體" w:hAnsi="新細明體" w:cs="新細明體"/>
                <w:kern w:val="0"/>
                <w:szCs w:val="24"/>
              </w:rPr>
              <w:t>2</w:t>
            </w:r>
            <w:r w:rsidRPr="00E87C03">
              <w:rPr>
                <w:rFonts w:ascii="新細明體" w:hAnsi="新細明體" w:cs="新細明體" w:hint="eastAsia"/>
                <w:kern w:val="0"/>
                <w:szCs w:val="24"/>
              </w:rPr>
              <w:t>場「</w:t>
            </w:r>
            <w:r w:rsidRPr="00E87C03">
              <w:rPr>
                <w:rFonts w:ascii="新細明體" w:hAnsi="新細明體" w:cs="新細明體"/>
                <w:kern w:val="0"/>
                <w:szCs w:val="24"/>
              </w:rPr>
              <w:t>100</w:t>
            </w:r>
            <w:r w:rsidRPr="00E87C03">
              <w:rPr>
                <w:rFonts w:ascii="新細明體" w:hAnsi="新細明體" w:cs="新細明體" w:hint="eastAsia"/>
                <w:kern w:val="0"/>
                <w:szCs w:val="24"/>
              </w:rPr>
              <w:t>年度公務機關辦理個人資料保護業務公開作業」，以培訓各機關專責人員辦理個人資料保護業務之能力。</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3</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嚴正執行法律</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加強檢肅貪瀆犯罪</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一、自</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馬總統上任以來（</w:t>
            </w:r>
            <w:r w:rsidRPr="00E87C03">
              <w:rPr>
                <w:rFonts w:ascii="新細明體" w:hAnsi="新細明體" w:cs="新細明體"/>
                <w:kern w:val="0"/>
                <w:szCs w:val="24"/>
              </w:rPr>
              <w:t>97</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月，共計</w:t>
            </w:r>
            <w:r w:rsidRPr="00E87C03">
              <w:rPr>
                <w:rFonts w:ascii="新細明體" w:hAnsi="新細明體" w:cs="新細明體"/>
                <w:kern w:val="0"/>
                <w:szCs w:val="24"/>
              </w:rPr>
              <w:t>35</w:t>
            </w:r>
            <w:r w:rsidRPr="00E87C03">
              <w:rPr>
                <w:rFonts w:ascii="新細明體" w:hAnsi="新細明體" w:cs="新細明體" w:hint="eastAsia"/>
                <w:kern w:val="0"/>
                <w:szCs w:val="24"/>
              </w:rPr>
              <w:t>個月），在掃除黑金及肅貪方面獲致成效如下：</w:t>
            </w:r>
            <w:r w:rsidRPr="00E87C03">
              <w:rPr>
                <w:rFonts w:ascii="新細明體" w:hAnsi="新細明體" w:cs="新細明體"/>
                <w:kern w:val="0"/>
                <w:szCs w:val="24"/>
              </w:rPr>
              <w:t>(</w:t>
            </w:r>
            <w:r w:rsidRPr="00E87C03">
              <w:rPr>
                <w:rFonts w:ascii="新細明體" w:hAnsi="新細明體" w:cs="新細明體" w:hint="eastAsia"/>
                <w:kern w:val="0"/>
                <w:szCs w:val="24"/>
              </w:rPr>
              <w:t>一</w:t>
            </w:r>
            <w:r w:rsidRPr="00E87C03">
              <w:rPr>
                <w:rFonts w:ascii="新細明體" w:hAnsi="新細明體" w:cs="新細明體"/>
                <w:kern w:val="0"/>
                <w:szCs w:val="24"/>
              </w:rPr>
              <w:t>)</w:t>
            </w:r>
            <w:r w:rsidRPr="00E87C03">
              <w:rPr>
                <w:rFonts w:ascii="新細明體" w:hAnsi="新細明體" w:cs="新細明體" w:hint="eastAsia"/>
                <w:kern w:val="0"/>
                <w:szCs w:val="24"/>
              </w:rPr>
              <w:t>各地方法院檢察署偵辦貪瀆案件計起訴</w:t>
            </w:r>
            <w:r w:rsidRPr="00E87C03">
              <w:rPr>
                <w:rFonts w:ascii="新細明體" w:hAnsi="新細明體" w:cs="新細明體"/>
                <w:kern w:val="0"/>
                <w:szCs w:val="24"/>
              </w:rPr>
              <w:t>1,330</w:t>
            </w:r>
            <w:r w:rsidRPr="00E87C03">
              <w:rPr>
                <w:rFonts w:ascii="新細明體" w:hAnsi="新細明體" w:cs="新細明體" w:hint="eastAsia"/>
                <w:kern w:val="0"/>
                <w:szCs w:val="24"/>
              </w:rPr>
              <w:t>件，起訴人次</w:t>
            </w:r>
            <w:r w:rsidRPr="00E87C03">
              <w:rPr>
                <w:rFonts w:ascii="新細明體" w:hAnsi="新細明體" w:cs="新細明體"/>
                <w:kern w:val="0"/>
                <w:szCs w:val="24"/>
              </w:rPr>
              <w:t>4,314</w:t>
            </w:r>
            <w:r w:rsidRPr="00E87C03">
              <w:rPr>
                <w:rFonts w:ascii="新細明體" w:hAnsi="新細明體" w:cs="新細明體" w:hint="eastAsia"/>
                <w:kern w:val="0"/>
                <w:szCs w:val="24"/>
              </w:rPr>
              <w:t>人，起訴案件貪瀆金額共計新臺幣（下同）</w:t>
            </w:r>
            <w:r w:rsidRPr="00E87C03">
              <w:rPr>
                <w:rFonts w:ascii="新細明體" w:hAnsi="新細明體" w:cs="新細明體"/>
                <w:kern w:val="0"/>
                <w:szCs w:val="24"/>
              </w:rPr>
              <w:t>33</w:t>
            </w:r>
            <w:r w:rsidRPr="00E87C03">
              <w:rPr>
                <w:rFonts w:ascii="新細明體" w:hAnsi="新細明體" w:cs="新細明體" w:hint="eastAsia"/>
                <w:kern w:val="0"/>
                <w:szCs w:val="24"/>
              </w:rPr>
              <w:t>億</w:t>
            </w:r>
            <w:r w:rsidRPr="00E87C03">
              <w:rPr>
                <w:rFonts w:ascii="新細明體" w:hAnsi="新細明體" w:cs="新細明體"/>
                <w:kern w:val="0"/>
                <w:szCs w:val="24"/>
              </w:rPr>
              <w:t>4,351</w:t>
            </w:r>
            <w:r w:rsidRPr="00E87C03">
              <w:rPr>
                <w:rFonts w:ascii="新細明體" w:hAnsi="新細明體" w:cs="新細明體" w:hint="eastAsia"/>
                <w:kern w:val="0"/>
                <w:szCs w:val="24"/>
              </w:rPr>
              <w:t>萬</w:t>
            </w:r>
            <w:r w:rsidRPr="00E87C03">
              <w:rPr>
                <w:rFonts w:ascii="新細明體" w:hAnsi="新細明體" w:cs="新細明體"/>
                <w:kern w:val="0"/>
                <w:szCs w:val="24"/>
              </w:rPr>
              <w:t>6,551</w:t>
            </w:r>
            <w:r w:rsidRPr="00E87C03">
              <w:rPr>
                <w:rFonts w:ascii="新細明體" w:hAnsi="新細明體" w:cs="新細明體" w:hint="eastAsia"/>
                <w:kern w:val="0"/>
                <w:szCs w:val="24"/>
              </w:rPr>
              <w:t>元，平均每月起訴</w:t>
            </w:r>
            <w:r w:rsidRPr="00E87C03">
              <w:rPr>
                <w:rFonts w:ascii="新細明體" w:hAnsi="新細明體" w:cs="新細明體"/>
                <w:kern w:val="0"/>
                <w:szCs w:val="24"/>
              </w:rPr>
              <w:t>38</w:t>
            </w:r>
            <w:r w:rsidRPr="00E87C03">
              <w:rPr>
                <w:rFonts w:ascii="新細明體" w:hAnsi="新細明體" w:cs="新細明體" w:hint="eastAsia"/>
                <w:kern w:val="0"/>
                <w:szCs w:val="24"/>
              </w:rPr>
              <w:t>件，起訴人次</w:t>
            </w:r>
            <w:r w:rsidRPr="00E87C03">
              <w:rPr>
                <w:rFonts w:ascii="新細明體" w:hAnsi="新細明體" w:cs="新細明體"/>
                <w:kern w:val="0"/>
                <w:szCs w:val="24"/>
              </w:rPr>
              <w:t>123</w:t>
            </w:r>
            <w:r w:rsidRPr="00E87C03">
              <w:rPr>
                <w:rFonts w:ascii="新細明體" w:hAnsi="新細明體" w:cs="新細明體" w:hint="eastAsia"/>
                <w:kern w:val="0"/>
                <w:szCs w:val="24"/>
              </w:rPr>
              <w:t>人。</w:t>
            </w:r>
            <w:r w:rsidRPr="00E87C03">
              <w:rPr>
                <w:rFonts w:ascii="新細明體" w:hAnsi="新細明體" w:cs="新細明體"/>
                <w:kern w:val="0"/>
                <w:szCs w:val="24"/>
              </w:rPr>
              <w:t>(</w:t>
            </w:r>
            <w:r w:rsidRPr="00E87C03">
              <w:rPr>
                <w:rFonts w:ascii="新細明體" w:hAnsi="新細明體" w:cs="新細明體" w:hint="eastAsia"/>
                <w:kern w:val="0"/>
                <w:szCs w:val="24"/>
              </w:rPr>
              <w:t>二</w:t>
            </w:r>
            <w:r w:rsidRPr="00E87C03">
              <w:rPr>
                <w:rFonts w:ascii="新細明體" w:hAnsi="新細明體" w:cs="新細明體"/>
                <w:kern w:val="0"/>
                <w:szCs w:val="24"/>
              </w:rPr>
              <w:t>)</w:t>
            </w:r>
            <w:r w:rsidRPr="00E87C03">
              <w:rPr>
                <w:rFonts w:ascii="新細明體" w:hAnsi="新細明體" w:cs="新細明體" w:hint="eastAsia"/>
                <w:kern w:val="0"/>
                <w:szCs w:val="24"/>
              </w:rPr>
              <w:t>就該期間已判決確定者（不包括不受理判決及其他）</w:t>
            </w:r>
            <w:r w:rsidRPr="00E87C03">
              <w:rPr>
                <w:rFonts w:ascii="新細明體" w:hAnsi="新細明體" w:cs="新細明體"/>
                <w:kern w:val="0"/>
                <w:szCs w:val="24"/>
              </w:rPr>
              <w:t>1,115</w:t>
            </w:r>
            <w:r w:rsidRPr="00E87C03">
              <w:rPr>
                <w:rFonts w:ascii="新細明體" w:hAnsi="新細明體" w:cs="新細明體" w:hint="eastAsia"/>
                <w:kern w:val="0"/>
                <w:szCs w:val="24"/>
              </w:rPr>
              <w:t>人中，以貪瀆罪起訴經判決有罪者</w:t>
            </w:r>
            <w:r w:rsidRPr="00E87C03">
              <w:rPr>
                <w:rFonts w:ascii="新細明體" w:hAnsi="新細明體" w:cs="新細明體"/>
                <w:kern w:val="0"/>
                <w:szCs w:val="24"/>
              </w:rPr>
              <w:t>458</w:t>
            </w:r>
            <w:r w:rsidRPr="00E87C03">
              <w:rPr>
                <w:rFonts w:ascii="新細明體" w:hAnsi="新細明體" w:cs="新細明體" w:hint="eastAsia"/>
                <w:kern w:val="0"/>
                <w:szCs w:val="24"/>
              </w:rPr>
              <w:t>人；以非貪瀆罪起訴經判決有罪者</w:t>
            </w:r>
            <w:r w:rsidRPr="00E87C03">
              <w:rPr>
                <w:rFonts w:ascii="新細明體" w:hAnsi="新細明體" w:cs="新細明體"/>
                <w:kern w:val="0"/>
                <w:szCs w:val="24"/>
              </w:rPr>
              <w:t>318</w:t>
            </w:r>
            <w:r w:rsidRPr="00E87C03">
              <w:rPr>
                <w:rFonts w:ascii="新細明體" w:hAnsi="新細明體" w:cs="新細明體" w:hint="eastAsia"/>
                <w:kern w:val="0"/>
                <w:szCs w:val="24"/>
              </w:rPr>
              <w:t>人，總計判決有罪者達</w:t>
            </w:r>
            <w:r w:rsidRPr="00E87C03">
              <w:rPr>
                <w:rFonts w:ascii="新細明體" w:hAnsi="新細明體" w:cs="新細明體"/>
                <w:kern w:val="0"/>
                <w:szCs w:val="24"/>
              </w:rPr>
              <w:t>776</w:t>
            </w:r>
            <w:r w:rsidRPr="00E87C03">
              <w:rPr>
                <w:rFonts w:ascii="新細明體" w:hAnsi="新細明體" w:cs="新細明體" w:hint="eastAsia"/>
                <w:kern w:val="0"/>
                <w:szCs w:val="24"/>
              </w:rPr>
              <w:t>人，定罪率占上述判決確定</w:t>
            </w:r>
            <w:r w:rsidRPr="00E87C03">
              <w:rPr>
                <w:rFonts w:ascii="新細明體" w:hAnsi="新細明體" w:cs="新細明體"/>
                <w:kern w:val="0"/>
                <w:szCs w:val="24"/>
              </w:rPr>
              <w:t>1,115</w:t>
            </w:r>
            <w:r w:rsidRPr="00E87C03">
              <w:rPr>
                <w:rFonts w:ascii="新細明體" w:hAnsi="新細明體" w:cs="新細明體" w:hint="eastAsia"/>
                <w:kern w:val="0"/>
                <w:szCs w:val="24"/>
              </w:rPr>
              <w:t>人之</w:t>
            </w:r>
            <w:r w:rsidRPr="00E87C03">
              <w:rPr>
                <w:rFonts w:ascii="新細明體" w:hAnsi="新細明體" w:cs="新細明體"/>
                <w:kern w:val="0"/>
                <w:szCs w:val="24"/>
              </w:rPr>
              <w:t>69.60%</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二、「國家廉政建設行動方案」於</w:t>
            </w:r>
            <w:r w:rsidRPr="00E87C03">
              <w:rPr>
                <w:rFonts w:ascii="新細明體" w:hAnsi="新細明體" w:cs="新細明體"/>
                <w:kern w:val="0"/>
                <w:szCs w:val="24"/>
              </w:rPr>
              <w:t>98</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w:t>
            </w:r>
            <w:r w:rsidRPr="00E87C03">
              <w:rPr>
                <w:rFonts w:ascii="新細明體" w:hAnsi="新細明體" w:cs="新細明體"/>
                <w:kern w:val="0"/>
                <w:szCs w:val="24"/>
              </w:rPr>
              <w:t>8</w:t>
            </w:r>
            <w:r w:rsidRPr="00E87C03">
              <w:rPr>
                <w:rFonts w:ascii="新細明體" w:hAnsi="新細明體" w:cs="新細明體" w:hint="eastAsia"/>
                <w:kern w:val="0"/>
                <w:szCs w:val="24"/>
              </w:rPr>
              <w:t>日正式生效，統計「國家廉政建設行動方案」執行期間計</w:t>
            </w:r>
            <w:r w:rsidRPr="00E87C03">
              <w:rPr>
                <w:rFonts w:ascii="新細明體" w:hAnsi="新細明體" w:cs="新細明體"/>
                <w:kern w:val="0"/>
                <w:szCs w:val="24"/>
              </w:rPr>
              <w:t>21</w:t>
            </w:r>
            <w:r w:rsidRPr="00E87C03">
              <w:rPr>
                <w:rFonts w:ascii="新細明體" w:hAnsi="新細明體" w:cs="新細明體" w:hint="eastAsia"/>
                <w:kern w:val="0"/>
                <w:szCs w:val="24"/>
              </w:rPr>
              <w:t>個月，各地方法院檢察署偵辦貪瀆案件累計起訴</w:t>
            </w:r>
            <w:r w:rsidRPr="00E87C03">
              <w:rPr>
                <w:rFonts w:ascii="新細明體" w:hAnsi="新細明體" w:cs="新細明體"/>
                <w:kern w:val="0"/>
                <w:szCs w:val="24"/>
              </w:rPr>
              <w:t>744</w:t>
            </w:r>
            <w:r w:rsidRPr="00E87C03">
              <w:rPr>
                <w:rFonts w:ascii="新細明體" w:hAnsi="新細明體" w:cs="新細明體" w:hint="eastAsia"/>
                <w:kern w:val="0"/>
                <w:szCs w:val="24"/>
              </w:rPr>
              <w:t>件，起訴人次</w:t>
            </w:r>
            <w:r w:rsidRPr="00E87C03">
              <w:rPr>
                <w:rFonts w:ascii="新細明體" w:hAnsi="新細明體" w:cs="新細明體"/>
                <w:kern w:val="0"/>
                <w:szCs w:val="24"/>
              </w:rPr>
              <w:t>2,173</w:t>
            </w:r>
            <w:r w:rsidRPr="00E87C03">
              <w:rPr>
                <w:rFonts w:ascii="新細明體" w:hAnsi="新細明體" w:cs="新細明體" w:hint="eastAsia"/>
                <w:kern w:val="0"/>
                <w:szCs w:val="24"/>
              </w:rPr>
              <w:t>人，起訴案件貪瀆金額</w:t>
            </w:r>
            <w:r w:rsidRPr="00E87C03">
              <w:rPr>
                <w:rFonts w:ascii="新細明體" w:hAnsi="新細明體" w:cs="新細明體"/>
                <w:kern w:val="0"/>
                <w:szCs w:val="24"/>
              </w:rPr>
              <w:t>18</w:t>
            </w:r>
            <w:r w:rsidRPr="00E87C03">
              <w:rPr>
                <w:rFonts w:ascii="新細明體" w:hAnsi="新細明體" w:cs="新細明體" w:hint="eastAsia"/>
                <w:kern w:val="0"/>
                <w:szCs w:val="24"/>
              </w:rPr>
              <w:t>億</w:t>
            </w:r>
            <w:r w:rsidRPr="00E87C03">
              <w:rPr>
                <w:rFonts w:ascii="新細明體" w:hAnsi="新細明體" w:cs="新細明體"/>
                <w:kern w:val="0"/>
                <w:szCs w:val="24"/>
              </w:rPr>
              <w:t>3,085</w:t>
            </w:r>
            <w:r w:rsidRPr="00E87C03">
              <w:rPr>
                <w:rFonts w:ascii="新細明體" w:hAnsi="新細明體" w:cs="新細明體" w:hint="eastAsia"/>
                <w:kern w:val="0"/>
                <w:szCs w:val="24"/>
              </w:rPr>
              <w:t>萬</w:t>
            </w:r>
            <w:r w:rsidRPr="00E87C03">
              <w:rPr>
                <w:rFonts w:ascii="新細明體" w:hAnsi="新細明體" w:cs="新細明體"/>
                <w:kern w:val="0"/>
                <w:szCs w:val="24"/>
              </w:rPr>
              <w:t>7,215</w:t>
            </w:r>
            <w:r w:rsidRPr="00E87C03">
              <w:rPr>
                <w:rFonts w:ascii="新細明體" w:hAnsi="新細明體" w:cs="新細明體" w:hint="eastAsia"/>
                <w:kern w:val="0"/>
                <w:szCs w:val="24"/>
              </w:rPr>
              <w:t>元，平均每月起訴</w:t>
            </w:r>
            <w:r w:rsidRPr="00E87C03">
              <w:rPr>
                <w:rFonts w:ascii="新細明體" w:hAnsi="新細明體" w:cs="新細明體"/>
                <w:kern w:val="0"/>
                <w:szCs w:val="24"/>
              </w:rPr>
              <w:t>35</w:t>
            </w:r>
            <w:r w:rsidRPr="00E87C03">
              <w:rPr>
                <w:rFonts w:ascii="新細明體" w:hAnsi="新細明體" w:cs="新細明體" w:hint="eastAsia"/>
                <w:kern w:val="0"/>
                <w:szCs w:val="24"/>
              </w:rPr>
              <w:t>件，起訴人次</w:t>
            </w:r>
            <w:r w:rsidRPr="00E87C03">
              <w:rPr>
                <w:rFonts w:ascii="新細明體" w:hAnsi="新細明體" w:cs="新細明體"/>
                <w:kern w:val="0"/>
                <w:szCs w:val="24"/>
              </w:rPr>
              <w:t>103</w:t>
            </w:r>
            <w:r w:rsidRPr="00E87C03">
              <w:rPr>
                <w:rFonts w:ascii="新細明體" w:hAnsi="新細明體" w:cs="新細明體" w:hint="eastAsia"/>
                <w:kern w:val="0"/>
                <w:szCs w:val="24"/>
              </w:rPr>
              <w:t>人。</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lastRenderedPageBreak/>
              <w:t>三、自</w:t>
            </w:r>
            <w:r w:rsidRPr="00E87C03">
              <w:rPr>
                <w:rFonts w:ascii="新細明體" w:hAnsi="新細明體" w:cs="新細明體"/>
                <w:kern w:val="0"/>
                <w:szCs w:val="24"/>
              </w:rPr>
              <w:t>89</w:t>
            </w:r>
            <w:r w:rsidRPr="00E87C03">
              <w:rPr>
                <w:rFonts w:ascii="新細明體" w:hAnsi="新細明體" w:cs="新細明體" w:hint="eastAsia"/>
                <w:kern w:val="0"/>
                <w:szCs w:val="24"/>
              </w:rPr>
              <w:t>年</w:t>
            </w:r>
            <w:r w:rsidRPr="00E87C03">
              <w:rPr>
                <w:rFonts w:ascii="新細明體" w:hAnsi="新細明體" w:cs="新細明體"/>
                <w:kern w:val="0"/>
                <w:szCs w:val="24"/>
              </w:rPr>
              <w:t>7</w:t>
            </w:r>
            <w:r w:rsidRPr="00E87C03">
              <w:rPr>
                <w:rFonts w:ascii="新細明體" w:hAnsi="新細明體" w:cs="新細明體" w:hint="eastAsia"/>
                <w:kern w:val="0"/>
                <w:szCs w:val="24"/>
              </w:rPr>
              <w:t>月迄今計</w:t>
            </w:r>
            <w:r w:rsidRPr="00E87C03">
              <w:rPr>
                <w:rFonts w:ascii="新細明體" w:hAnsi="新細明體" w:cs="新細明體"/>
                <w:kern w:val="0"/>
                <w:szCs w:val="24"/>
              </w:rPr>
              <w:t>129</w:t>
            </w:r>
            <w:r w:rsidRPr="00E87C03">
              <w:rPr>
                <w:rFonts w:ascii="新細明體" w:hAnsi="新細明體" w:cs="新細明體" w:hint="eastAsia"/>
                <w:kern w:val="0"/>
                <w:szCs w:val="24"/>
              </w:rPr>
              <w:t>個月，各地方法院檢察署偵辦貪瀆案件累計起訴</w:t>
            </w:r>
            <w:r w:rsidRPr="00E87C03">
              <w:rPr>
                <w:rFonts w:ascii="新細明體" w:hAnsi="新細明體" w:cs="新細明體"/>
                <w:kern w:val="0"/>
                <w:szCs w:val="24"/>
              </w:rPr>
              <w:t>5,645</w:t>
            </w:r>
            <w:r w:rsidRPr="00E87C03">
              <w:rPr>
                <w:rFonts w:ascii="新細明體" w:hAnsi="新細明體" w:cs="新細明體" w:hint="eastAsia"/>
                <w:kern w:val="0"/>
                <w:szCs w:val="24"/>
              </w:rPr>
              <w:t>件，起訴人次</w:t>
            </w:r>
            <w:r w:rsidRPr="00E87C03">
              <w:rPr>
                <w:rFonts w:ascii="新細明體" w:hAnsi="新細明體" w:cs="新細明體"/>
                <w:kern w:val="0"/>
                <w:szCs w:val="24"/>
              </w:rPr>
              <w:t>15,976</w:t>
            </w:r>
            <w:r w:rsidRPr="00E87C03">
              <w:rPr>
                <w:rFonts w:ascii="新細明體" w:hAnsi="新細明體" w:cs="新細明體" w:hint="eastAsia"/>
                <w:kern w:val="0"/>
                <w:szCs w:val="24"/>
              </w:rPr>
              <w:t>人，起訴案件貪瀆金額</w:t>
            </w:r>
            <w:r w:rsidRPr="00E87C03">
              <w:rPr>
                <w:rFonts w:ascii="新細明體" w:hAnsi="新細明體" w:cs="新細明體"/>
                <w:kern w:val="0"/>
                <w:szCs w:val="24"/>
              </w:rPr>
              <w:t>341</w:t>
            </w:r>
            <w:r w:rsidRPr="00E87C03">
              <w:rPr>
                <w:rFonts w:ascii="新細明體" w:hAnsi="新細明體" w:cs="新細明體" w:hint="eastAsia"/>
                <w:kern w:val="0"/>
                <w:szCs w:val="24"/>
              </w:rPr>
              <w:t>億</w:t>
            </w:r>
            <w:r w:rsidRPr="00E87C03">
              <w:rPr>
                <w:rFonts w:ascii="新細明體" w:hAnsi="新細明體" w:cs="新細明體"/>
                <w:kern w:val="0"/>
                <w:szCs w:val="24"/>
              </w:rPr>
              <w:t>7,649</w:t>
            </w:r>
            <w:r w:rsidRPr="00E87C03">
              <w:rPr>
                <w:rFonts w:ascii="新細明體" w:hAnsi="新細明體" w:cs="新細明體" w:hint="eastAsia"/>
                <w:kern w:val="0"/>
                <w:szCs w:val="24"/>
              </w:rPr>
              <w:t>萬</w:t>
            </w:r>
            <w:r w:rsidRPr="00E87C03">
              <w:rPr>
                <w:rFonts w:ascii="新細明體" w:hAnsi="新細明體" w:cs="新細明體"/>
                <w:kern w:val="0"/>
                <w:szCs w:val="24"/>
              </w:rPr>
              <w:t>8,556.28</w:t>
            </w:r>
            <w:r w:rsidRPr="00E87C03">
              <w:rPr>
                <w:rFonts w:ascii="新細明體" w:hAnsi="新細明體" w:cs="新細明體" w:hint="eastAsia"/>
                <w:kern w:val="0"/>
                <w:szCs w:val="24"/>
              </w:rPr>
              <w:t>元，平均每月起訴</w:t>
            </w:r>
            <w:r w:rsidRPr="00E87C03">
              <w:rPr>
                <w:rFonts w:ascii="新細明體" w:hAnsi="新細明體" w:cs="新細明體"/>
                <w:kern w:val="0"/>
                <w:szCs w:val="24"/>
              </w:rPr>
              <w:t>44</w:t>
            </w:r>
            <w:r w:rsidRPr="00E87C03">
              <w:rPr>
                <w:rFonts w:ascii="新細明體" w:hAnsi="新細明體" w:cs="新細明體" w:hint="eastAsia"/>
                <w:kern w:val="0"/>
                <w:szCs w:val="24"/>
              </w:rPr>
              <w:t>件，起訴人次</w:t>
            </w:r>
            <w:r w:rsidRPr="00E87C03">
              <w:rPr>
                <w:rFonts w:ascii="新細明體" w:hAnsi="新細明體" w:cs="新細明體"/>
                <w:kern w:val="0"/>
                <w:szCs w:val="24"/>
              </w:rPr>
              <w:t>124</w:t>
            </w:r>
            <w:r w:rsidRPr="00E87C03">
              <w:rPr>
                <w:rFonts w:ascii="新細明體" w:hAnsi="新細明體" w:cs="新細明體" w:hint="eastAsia"/>
                <w:kern w:val="0"/>
                <w:szCs w:val="24"/>
              </w:rPr>
              <w:t>人。</w:t>
            </w:r>
            <w:r w:rsidRPr="00E87C03">
              <w:rPr>
                <w:rFonts w:ascii="新細明體" w:hAnsi="新細明體" w:cs="新細明體"/>
                <w:kern w:val="0"/>
                <w:szCs w:val="24"/>
              </w:rPr>
              <w:t xml:space="preserve"> </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加強毒品查緝工作</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本期查獲毒品量，按當期鑑定純質淨重之毒品共計</w:t>
            </w:r>
            <w:r w:rsidRPr="00E87C03">
              <w:rPr>
                <w:rFonts w:ascii="新細明體" w:hAnsi="新細明體" w:cs="新細明體"/>
                <w:kern w:val="0"/>
                <w:szCs w:val="24"/>
              </w:rPr>
              <w:t xml:space="preserve">224.8 </w:t>
            </w:r>
            <w:r w:rsidRPr="00E87C03">
              <w:rPr>
                <w:rFonts w:ascii="新細明體" w:hAnsi="新細明體" w:cs="新細明體" w:hint="eastAsia"/>
                <w:kern w:val="0"/>
                <w:szCs w:val="24"/>
              </w:rPr>
              <w:t>公斤，較上年同期減少</w:t>
            </w:r>
            <w:r w:rsidRPr="00E87C03">
              <w:rPr>
                <w:rFonts w:ascii="新細明體" w:hAnsi="新細明體" w:cs="新細明體"/>
                <w:kern w:val="0"/>
                <w:szCs w:val="24"/>
              </w:rPr>
              <w:t>82.0%</w:t>
            </w:r>
            <w:r w:rsidRPr="00E87C03">
              <w:rPr>
                <w:rFonts w:ascii="新細明體" w:hAnsi="新細明體" w:cs="新細明體" w:hint="eastAsia"/>
                <w:kern w:val="0"/>
                <w:szCs w:val="24"/>
              </w:rPr>
              <w:t>。鑑定之純質淨重毒品當中，第一級毒品為</w:t>
            </w:r>
            <w:r w:rsidRPr="00E87C03">
              <w:rPr>
                <w:rFonts w:ascii="新細明體" w:hAnsi="新細明體" w:cs="新細明體"/>
                <w:kern w:val="0"/>
                <w:szCs w:val="24"/>
              </w:rPr>
              <w:t xml:space="preserve">1.9 </w:t>
            </w:r>
            <w:r w:rsidRPr="00E87C03">
              <w:rPr>
                <w:rFonts w:ascii="新細明體" w:hAnsi="新細明體" w:cs="新細明體" w:hint="eastAsia"/>
                <w:kern w:val="0"/>
                <w:szCs w:val="24"/>
              </w:rPr>
              <w:t>公斤（海洛因），第二級毒品</w:t>
            </w:r>
            <w:r w:rsidRPr="00E87C03">
              <w:rPr>
                <w:rFonts w:ascii="新細明體" w:hAnsi="新細明體" w:cs="新細明體"/>
                <w:kern w:val="0"/>
                <w:szCs w:val="24"/>
              </w:rPr>
              <w:t xml:space="preserve">51.2 </w:t>
            </w:r>
            <w:r w:rsidRPr="00E87C03">
              <w:rPr>
                <w:rFonts w:ascii="新細明體" w:hAnsi="新細明體" w:cs="新細明體" w:hint="eastAsia"/>
                <w:kern w:val="0"/>
                <w:szCs w:val="24"/>
              </w:rPr>
              <w:t>公斤（安非他命），第三級毒品</w:t>
            </w:r>
            <w:r w:rsidRPr="00E87C03">
              <w:rPr>
                <w:rFonts w:ascii="新細明體" w:hAnsi="新細明體" w:cs="新細明體"/>
                <w:kern w:val="0"/>
                <w:szCs w:val="24"/>
              </w:rPr>
              <w:t xml:space="preserve">47.9 </w:t>
            </w:r>
            <w:r w:rsidRPr="00E87C03">
              <w:rPr>
                <w:rFonts w:ascii="新細明體" w:hAnsi="新細明體" w:cs="新細明體" w:hint="eastAsia"/>
                <w:kern w:val="0"/>
                <w:szCs w:val="24"/>
              </w:rPr>
              <w:t>公斤（愷他命）及第四級毒品</w:t>
            </w:r>
            <w:r w:rsidRPr="00E87C03">
              <w:rPr>
                <w:rFonts w:ascii="新細明體" w:hAnsi="新細明體" w:cs="新細明體"/>
                <w:kern w:val="0"/>
                <w:szCs w:val="24"/>
              </w:rPr>
              <w:t xml:space="preserve">123.8 </w:t>
            </w:r>
            <w:r w:rsidRPr="00E87C03">
              <w:rPr>
                <w:rFonts w:ascii="新細明體" w:hAnsi="新細明體" w:cs="新細明體" w:hint="eastAsia"/>
                <w:kern w:val="0"/>
                <w:szCs w:val="24"/>
              </w:rPr>
              <w:t>公斤（假麻黃</w:t>
            </w:r>
            <w:r w:rsidRPr="00E87C03">
              <w:rPr>
                <w:rFonts w:ascii="新細明體" w:hAnsi="新細明體" w:cs="新細明體"/>
                <w:kern w:val="0"/>
                <w:szCs w:val="24"/>
              </w:rPr>
              <w:t xml:space="preserve"> </w:t>
            </w:r>
            <w:r w:rsidRPr="00E87C03">
              <w:rPr>
                <w:rFonts w:ascii="新細明體" w:hAnsi="新細明體" w:cs="新細明體" w:hint="eastAsia"/>
                <w:kern w:val="0"/>
                <w:szCs w:val="24"/>
              </w:rPr>
              <w:t>），各級毒品除第二級毒品較上年同期增加</w:t>
            </w:r>
            <w:r w:rsidRPr="00E87C03">
              <w:rPr>
                <w:rFonts w:ascii="新細明體" w:hAnsi="新細明體" w:cs="新細明體"/>
                <w:kern w:val="0"/>
                <w:szCs w:val="24"/>
              </w:rPr>
              <w:t>51.5%</w:t>
            </w:r>
            <w:r w:rsidRPr="00E87C03">
              <w:rPr>
                <w:rFonts w:ascii="新細明體" w:hAnsi="新細明體" w:cs="新細明體" w:hint="eastAsia"/>
                <w:kern w:val="0"/>
                <w:szCs w:val="24"/>
              </w:rPr>
              <w:t>外，其餘皆較上年同期減少。另外，同期間查獲毒品製造工廠計</w:t>
            </w:r>
            <w:r w:rsidRPr="00E87C03">
              <w:rPr>
                <w:rFonts w:ascii="新細明體" w:hAnsi="新細明體" w:cs="新細明體"/>
                <w:kern w:val="0"/>
                <w:szCs w:val="24"/>
              </w:rPr>
              <w:t xml:space="preserve">16 </w:t>
            </w:r>
            <w:r w:rsidRPr="00E87C03">
              <w:rPr>
                <w:rFonts w:ascii="新細明體" w:hAnsi="新細明體" w:cs="新細明體" w:hint="eastAsia"/>
                <w:kern w:val="0"/>
                <w:szCs w:val="24"/>
              </w:rPr>
              <w:t>座。</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4</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加速獄政改革</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督導矯正機關囚情動態及應變管理能力，辦理矯正機關年度業務評鑑及專案查核，強化機關應變能力。</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一、設置囚情通報中心，每日隨時掌控所屬矯正機關之囚情狀況。</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w:t>
            </w:r>
            <w:r w:rsidRPr="00E87C03">
              <w:rPr>
                <w:rFonts w:ascii="新細明體" w:hAnsi="新細明體" w:cs="新細明體"/>
                <w:kern w:val="0"/>
                <w:szCs w:val="24"/>
              </w:rPr>
              <w:t>1</w:t>
            </w:r>
            <w:r w:rsidRPr="00E87C03">
              <w:rPr>
                <w:rFonts w:ascii="新細明體" w:hAnsi="新細明體" w:cs="新細明體" w:hint="eastAsia"/>
                <w:kern w:val="0"/>
                <w:szCs w:val="24"/>
              </w:rPr>
              <w:t>日起至</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日止，駐區視察前往各矯正機關進行不定期業務巡查，共計</w:t>
            </w:r>
            <w:r w:rsidRPr="00E87C03">
              <w:rPr>
                <w:rFonts w:ascii="新細明體" w:hAnsi="新細明體" w:cs="新細明體"/>
                <w:kern w:val="0"/>
                <w:szCs w:val="24"/>
              </w:rPr>
              <w:t>120</w:t>
            </w:r>
            <w:r w:rsidRPr="00E87C03">
              <w:rPr>
                <w:rFonts w:ascii="新細明體" w:hAnsi="新細明體" w:cs="新細明體" w:hint="eastAsia"/>
                <w:kern w:val="0"/>
                <w:szCs w:val="24"/>
              </w:rPr>
              <w:t>次。</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督導矯正機關充實教化輔助人力，強化延聘合理比例之志願服務人力，提升教化效能。</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3</w:t>
            </w:r>
            <w:r w:rsidRPr="00E87C03">
              <w:rPr>
                <w:rFonts w:ascii="新細明體" w:hAnsi="新細明體" w:cs="新細明體" w:hint="eastAsia"/>
                <w:kern w:val="0"/>
                <w:szCs w:val="24"/>
              </w:rPr>
              <w:t>月</w:t>
            </w:r>
            <w:r w:rsidRPr="00E87C03">
              <w:rPr>
                <w:rFonts w:ascii="新細明體" w:hAnsi="新細明體" w:cs="新細明體"/>
                <w:kern w:val="0"/>
                <w:szCs w:val="24"/>
              </w:rPr>
              <w:t>31</w:t>
            </w:r>
            <w:r w:rsidRPr="00E87C03">
              <w:rPr>
                <w:rFonts w:ascii="新細明體" w:hAnsi="新細明體" w:cs="新細明體" w:hint="eastAsia"/>
                <w:kern w:val="0"/>
                <w:szCs w:val="24"/>
              </w:rPr>
              <w:t>日止，各矯正機關延聘之教誨志工計</w:t>
            </w:r>
            <w:r w:rsidRPr="00E87C03">
              <w:rPr>
                <w:rFonts w:ascii="新細明體" w:hAnsi="新細明體" w:cs="新細明體"/>
                <w:kern w:val="0"/>
                <w:szCs w:val="24"/>
              </w:rPr>
              <w:t>1,378</w:t>
            </w:r>
            <w:r w:rsidRPr="00E87C03">
              <w:rPr>
                <w:rFonts w:ascii="新細明體" w:hAnsi="新細明體" w:cs="新細明體" w:hint="eastAsia"/>
                <w:kern w:val="0"/>
                <w:szCs w:val="24"/>
              </w:rPr>
              <w:t>名、社會志工計</w:t>
            </w:r>
            <w:r w:rsidRPr="00E87C03">
              <w:rPr>
                <w:rFonts w:ascii="新細明體" w:hAnsi="新細明體" w:cs="新細明體"/>
                <w:kern w:val="0"/>
                <w:szCs w:val="24"/>
              </w:rPr>
              <w:t>3,626</w:t>
            </w:r>
            <w:r w:rsidRPr="00E87C03">
              <w:rPr>
                <w:rFonts w:ascii="新細明體" w:hAnsi="新細明體" w:cs="新細明體" w:hint="eastAsia"/>
                <w:kern w:val="0"/>
                <w:szCs w:val="24"/>
              </w:rPr>
              <w:t>名，合計</w:t>
            </w:r>
            <w:r w:rsidRPr="00E87C03">
              <w:rPr>
                <w:rFonts w:ascii="新細明體" w:hAnsi="新細明體" w:cs="新細明體"/>
                <w:kern w:val="0"/>
                <w:szCs w:val="24"/>
              </w:rPr>
              <w:t>5,004</w:t>
            </w:r>
            <w:r w:rsidRPr="00E87C03">
              <w:rPr>
                <w:rFonts w:ascii="新細明體" w:hAnsi="新細明體" w:cs="新細明體" w:hint="eastAsia"/>
                <w:kern w:val="0"/>
                <w:szCs w:val="24"/>
              </w:rPr>
              <w:t>名。社會各界參與認輔之團體計</w:t>
            </w:r>
            <w:r w:rsidRPr="00E87C03">
              <w:rPr>
                <w:rFonts w:ascii="新細明體" w:hAnsi="新細明體" w:cs="新細明體"/>
                <w:kern w:val="0"/>
                <w:szCs w:val="24"/>
              </w:rPr>
              <w:t>286</w:t>
            </w:r>
            <w:r w:rsidRPr="00E87C03">
              <w:rPr>
                <w:rFonts w:ascii="新細明體" w:hAnsi="新細明體" w:cs="新細明體" w:hint="eastAsia"/>
                <w:kern w:val="0"/>
                <w:szCs w:val="24"/>
              </w:rPr>
              <w:t>個（含少年機構</w:t>
            </w:r>
            <w:r w:rsidRPr="00E87C03">
              <w:rPr>
                <w:rFonts w:ascii="新細明體" w:hAnsi="新細明體" w:cs="新細明體"/>
                <w:kern w:val="0"/>
                <w:szCs w:val="24"/>
              </w:rPr>
              <w:t>63</w:t>
            </w:r>
            <w:r w:rsidRPr="00E87C03">
              <w:rPr>
                <w:rFonts w:ascii="新細明體" w:hAnsi="新細明體" w:cs="新細明體" w:hint="eastAsia"/>
                <w:kern w:val="0"/>
                <w:szCs w:val="24"/>
              </w:rPr>
              <w:t>個），收容人接受認輔人數有</w:t>
            </w:r>
            <w:r w:rsidRPr="00E87C03">
              <w:rPr>
                <w:rFonts w:ascii="新細明體" w:hAnsi="新細明體" w:cs="新細明體"/>
                <w:kern w:val="0"/>
                <w:szCs w:val="24"/>
              </w:rPr>
              <w:t>1,687</w:t>
            </w:r>
            <w:r w:rsidRPr="00E87C03">
              <w:rPr>
                <w:rFonts w:ascii="新細明體" w:hAnsi="新細明體" w:cs="新細明體" w:hint="eastAsia"/>
                <w:kern w:val="0"/>
                <w:szCs w:val="24"/>
              </w:rPr>
              <w:t>人（含少年</w:t>
            </w:r>
            <w:r w:rsidRPr="00E87C03">
              <w:rPr>
                <w:rFonts w:ascii="新細明體" w:hAnsi="新細明體" w:cs="新細明體"/>
                <w:kern w:val="0"/>
                <w:szCs w:val="24"/>
              </w:rPr>
              <w:t>559</w:t>
            </w:r>
            <w:r w:rsidRPr="00E87C03">
              <w:rPr>
                <w:rFonts w:ascii="新細明體" w:hAnsi="新細明體" w:cs="新細明體" w:hint="eastAsia"/>
                <w:kern w:val="0"/>
                <w:szCs w:val="24"/>
              </w:rPr>
              <w:t>名）。</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5</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深化司法保護</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落實犯罪被害人法律協助</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本年度第一季提供法律協助</w:t>
            </w:r>
            <w:r w:rsidRPr="00E87C03">
              <w:rPr>
                <w:rFonts w:ascii="新細明體" w:hAnsi="新細明體" w:cs="新細明體"/>
                <w:kern w:val="0"/>
                <w:szCs w:val="24"/>
              </w:rPr>
              <w:t>1444</w:t>
            </w:r>
            <w:r w:rsidRPr="00E87C03">
              <w:rPr>
                <w:rFonts w:ascii="新細明體" w:hAnsi="新細明體" w:cs="新細明體" w:hint="eastAsia"/>
                <w:kern w:val="0"/>
                <w:szCs w:val="24"/>
              </w:rPr>
              <w:t>人，支出金額</w:t>
            </w:r>
            <w:r w:rsidRPr="00E87C03">
              <w:rPr>
                <w:rFonts w:ascii="新細明體" w:hAnsi="新細明體" w:cs="新細明體"/>
                <w:kern w:val="0"/>
                <w:szCs w:val="24"/>
              </w:rPr>
              <w:t>825,111</w:t>
            </w:r>
            <w:r w:rsidRPr="00E87C03">
              <w:rPr>
                <w:rFonts w:ascii="新細明體" w:hAnsi="新細明體" w:cs="新細明體" w:hint="eastAsia"/>
                <w:kern w:val="0"/>
                <w:szCs w:val="24"/>
              </w:rPr>
              <w:t>元。</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推動社會勞動</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至</w:t>
            </w:r>
            <w:r w:rsidRPr="00E87C03">
              <w:rPr>
                <w:rFonts w:ascii="新細明體" w:hAnsi="新細明體" w:cs="新細明體"/>
                <w:kern w:val="0"/>
                <w:szCs w:val="24"/>
              </w:rPr>
              <w:t>3</w:t>
            </w:r>
            <w:r w:rsidRPr="00E87C03">
              <w:rPr>
                <w:rFonts w:ascii="新細明體" w:hAnsi="新細明體" w:cs="新細明體" w:hint="eastAsia"/>
                <w:kern w:val="0"/>
                <w:szCs w:val="24"/>
              </w:rPr>
              <w:t>月各地方法院檢察署針對社會勞動人完成社會勞動之執行者填寫滿意度調查問卷，計有</w:t>
            </w:r>
            <w:r w:rsidRPr="00E87C03">
              <w:rPr>
                <w:rFonts w:ascii="新細明體" w:hAnsi="新細明體" w:cs="新細明體"/>
                <w:kern w:val="0"/>
                <w:szCs w:val="24"/>
              </w:rPr>
              <w:t>2,497</w:t>
            </w:r>
            <w:r w:rsidRPr="00E87C03">
              <w:rPr>
                <w:rFonts w:ascii="新細明體" w:hAnsi="新細明體" w:cs="新細明體" w:hint="eastAsia"/>
                <w:kern w:val="0"/>
                <w:szCs w:val="24"/>
              </w:rPr>
              <w:t>人，其中對於參與社會勞動感到滿意者共有計</w:t>
            </w:r>
            <w:r w:rsidRPr="00E87C03">
              <w:rPr>
                <w:rFonts w:ascii="新細明體" w:hAnsi="新細明體" w:cs="新細明體"/>
                <w:kern w:val="0"/>
                <w:szCs w:val="24"/>
              </w:rPr>
              <w:t>2,308</w:t>
            </w:r>
            <w:r w:rsidRPr="00E87C03">
              <w:rPr>
                <w:rFonts w:ascii="新細明體" w:hAnsi="新細明體" w:cs="新細明體" w:hint="eastAsia"/>
                <w:kern w:val="0"/>
                <w:szCs w:val="24"/>
              </w:rPr>
              <w:t>人，滿意度為</w:t>
            </w:r>
            <w:r w:rsidRPr="00E87C03">
              <w:rPr>
                <w:rFonts w:ascii="新細明體" w:hAnsi="新細明體" w:cs="新細明體"/>
                <w:kern w:val="0"/>
                <w:szCs w:val="24"/>
              </w:rPr>
              <w:t>92.4%</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至</w:t>
            </w:r>
            <w:r w:rsidRPr="00E87C03">
              <w:rPr>
                <w:rFonts w:ascii="新細明體" w:hAnsi="新細明體" w:cs="新細明體"/>
                <w:kern w:val="0"/>
                <w:szCs w:val="24"/>
              </w:rPr>
              <w:t>3</w:t>
            </w:r>
            <w:r w:rsidRPr="00E87C03">
              <w:rPr>
                <w:rFonts w:ascii="新細明體" w:hAnsi="新細明體" w:cs="新細明體" w:hint="eastAsia"/>
                <w:kern w:val="0"/>
                <w:szCs w:val="24"/>
              </w:rPr>
              <w:t>月各地方法院檢察署社會勞動執行機關（構）第一季交案執行之機構</w:t>
            </w:r>
            <w:r w:rsidRPr="00E87C03">
              <w:rPr>
                <w:rFonts w:ascii="新細明體" w:hAnsi="新細明體" w:cs="新細明體" w:hint="eastAsia"/>
                <w:kern w:val="0"/>
                <w:szCs w:val="24"/>
              </w:rPr>
              <w:lastRenderedPageBreak/>
              <w:t>有</w:t>
            </w:r>
            <w:r w:rsidRPr="00E87C03">
              <w:rPr>
                <w:rFonts w:ascii="新細明體" w:hAnsi="新細明體" w:cs="新細明體"/>
                <w:kern w:val="0"/>
                <w:szCs w:val="24"/>
              </w:rPr>
              <w:t>912</w:t>
            </w:r>
            <w:r w:rsidRPr="00E87C03">
              <w:rPr>
                <w:rFonts w:ascii="新細明體" w:hAnsi="新細明體" w:cs="新細明體" w:hint="eastAsia"/>
                <w:kern w:val="0"/>
                <w:szCs w:val="24"/>
              </w:rPr>
              <w:t>個，對社會勞動人提供社會勞動感到滿意者有</w:t>
            </w:r>
            <w:r w:rsidRPr="00E87C03">
              <w:rPr>
                <w:rFonts w:ascii="新細明體" w:hAnsi="新細明體" w:cs="新細明體"/>
                <w:kern w:val="0"/>
                <w:szCs w:val="24"/>
              </w:rPr>
              <w:t>875</w:t>
            </w:r>
            <w:r w:rsidRPr="00E87C03">
              <w:rPr>
                <w:rFonts w:ascii="新細明體" w:hAnsi="新細明體" w:cs="新細明體" w:hint="eastAsia"/>
                <w:kern w:val="0"/>
                <w:szCs w:val="24"/>
              </w:rPr>
              <w:t>個，滿意度為</w:t>
            </w:r>
            <w:r w:rsidRPr="00E87C03">
              <w:rPr>
                <w:rFonts w:ascii="新細明體" w:hAnsi="新細明體" w:cs="新細明體"/>
                <w:kern w:val="0"/>
                <w:szCs w:val="24"/>
              </w:rPr>
              <w:t xml:space="preserve">95.9%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月份各地檢署均已完成委外人力招聘工作，共進用</w:t>
            </w:r>
            <w:r w:rsidRPr="00E87C03">
              <w:rPr>
                <w:rFonts w:ascii="新細明體" w:hAnsi="新細明體" w:cs="新細明體"/>
                <w:kern w:val="0"/>
                <w:szCs w:val="24"/>
              </w:rPr>
              <w:t>230</w:t>
            </w:r>
            <w:r w:rsidRPr="00E87C03">
              <w:rPr>
                <w:rFonts w:ascii="新細明體" w:hAnsi="新細明體" w:cs="新細明體" w:hint="eastAsia"/>
                <w:kern w:val="0"/>
                <w:szCs w:val="24"/>
              </w:rPr>
              <w:t>名觀護佐理員。</w:t>
            </w:r>
            <w:r w:rsidRPr="00E87C03">
              <w:rPr>
                <w:rFonts w:ascii="新細明體" w:hAnsi="新細明體" w:cs="新細明體"/>
                <w:kern w:val="0"/>
                <w:szCs w:val="24"/>
              </w:rPr>
              <w:t xml:space="preserve"> </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提升司法保護獎補助經費運用透明化</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一、已提報第一季相關獎補助經費內容予本部會計處，送立法院備查。</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二、已按季將補助對象、金額及相關開支明細上網登載於本部全球資訊網「資訊公開」項下「應主動公開資訊」之「支付或接受之補助」</w:t>
            </w:r>
            <w:r w:rsidRPr="00E87C03">
              <w:rPr>
                <w:rFonts w:ascii="新細明體" w:hAnsi="新細明體" w:cs="新細明體"/>
                <w:kern w:val="0"/>
                <w:szCs w:val="24"/>
              </w:rPr>
              <w:t xml:space="preserve"> </w:t>
            </w:r>
          </w:p>
        </w:tc>
      </w:tr>
      <w:tr w:rsidR="00330DB4" w:rsidRPr="00E87C03" w:rsidTr="005A2C8F">
        <w:trPr>
          <w:trHeight w:val="700"/>
        </w:trPr>
        <w:tc>
          <w:tcPr>
            <w:tcW w:w="345" w:type="pc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6</w:t>
            </w: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提升檢察功能</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提升全國法醫鑑驗品質</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一、建立監控機制，強化法務單位的屍體相驗網路通報系統並與衛生單位死亡管理網路通報資料庫連結，以達成死亡管理中非自然死及疑似非自然死案件監督機制。</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二、辦理各類教育訓練及法醫研習會，以培育法醫人才。</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三、持續推動法醫病理實驗室認證業務。</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四、定期辦理各地檢署法醫業務訪視，落實法醫鑑識效能。</w:t>
            </w:r>
          </w:p>
        </w:tc>
      </w:tr>
      <w:tr w:rsidR="00330DB4" w:rsidRPr="00E87C03" w:rsidTr="005A2C8F">
        <w:trPr>
          <w:trHeight w:val="700"/>
        </w:trPr>
        <w:tc>
          <w:tcPr>
            <w:tcW w:w="345" w:type="pc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7</w:t>
            </w: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強化行政執行效能</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提升投資報酬率</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運用企業化經營理念，本諸「目標管理、績效評比」之原則，加強執行人員之訓練，充實專業知能，使學習新的執行策略與技巧，輔以替代役及委外人力賡續辦理公法上金錢給付義務逾期不履行之強制執行業務，以降低執行成本，獲致最高執行效益，預定目標值為</w:t>
            </w:r>
            <w:r w:rsidRPr="00E87C03">
              <w:rPr>
                <w:rFonts w:ascii="新細明體" w:hAnsi="新細明體" w:cs="新細明體"/>
                <w:kern w:val="0"/>
                <w:szCs w:val="24"/>
              </w:rPr>
              <w:t>20.00</w:t>
            </w:r>
            <w:r w:rsidRPr="00E87C03">
              <w:rPr>
                <w:rFonts w:ascii="新細明體" w:hAnsi="新細明體" w:cs="新細明體" w:hint="eastAsia"/>
                <w:kern w:val="0"/>
                <w:szCs w:val="24"/>
              </w:rPr>
              <w:t>合理倍數。</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二、查</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4</w:t>
            </w:r>
            <w:r w:rsidRPr="00E87C03">
              <w:rPr>
                <w:rFonts w:ascii="新細明體" w:hAnsi="新細明體" w:cs="新細明體" w:hint="eastAsia"/>
                <w:kern w:val="0"/>
                <w:szCs w:val="24"/>
              </w:rPr>
              <w:t>月徵起金額</w:t>
            </w:r>
            <w:r w:rsidRPr="00E87C03">
              <w:rPr>
                <w:rFonts w:ascii="新細明體" w:hAnsi="新細明體" w:cs="新細明體"/>
                <w:kern w:val="0"/>
                <w:szCs w:val="24"/>
              </w:rPr>
              <w:t>18,317,576,807</w:t>
            </w:r>
            <w:r w:rsidRPr="00E87C03">
              <w:rPr>
                <w:rFonts w:ascii="新細明體" w:hAnsi="新細明體" w:cs="新細明體" w:hint="eastAsia"/>
                <w:kern w:val="0"/>
                <w:szCs w:val="24"/>
              </w:rPr>
              <w:t>元，預算累計支用數</w:t>
            </w:r>
            <w:r w:rsidRPr="00E87C03">
              <w:rPr>
                <w:rFonts w:ascii="新細明體" w:hAnsi="新細明體" w:cs="新細明體"/>
                <w:kern w:val="0"/>
                <w:szCs w:val="24"/>
              </w:rPr>
              <w:t>552,723,562</w:t>
            </w:r>
            <w:r w:rsidRPr="00E87C03">
              <w:rPr>
                <w:rFonts w:ascii="新細明體" w:hAnsi="新細明體" w:cs="新細明體" w:hint="eastAsia"/>
                <w:kern w:val="0"/>
                <w:szCs w:val="24"/>
              </w:rPr>
              <w:t>元，投資報酬率</w:t>
            </w:r>
            <w:r w:rsidRPr="00E87C03">
              <w:rPr>
                <w:rFonts w:ascii="新細明體" w:hAnsi="新細明體" w:cs="新細明體"/>
                <w:kern w:val="0"/>
                <w:szCs w:val="24"/>
              </w:rPr>
              <w:t>33.14</w:t>
            </w:r>
            <w:r w:rsidRPr="00E87C03">
              <w:rPr>
                <w:rFonts w:ascii="新細明體" w:hAnsi="新細明體" w:cs="新細明體" w:hint="eastAsia"/>
                <w:kern w:val="0"/>
                <w:szCs w:val="24"/>
              </w:rPr>
              <w:t>倍。</w:t>
            </w:r>
          </w:p>
        </w:tc>
      </w:tr>
      <w:tr w:rsidR="00330DB4" w:rsidRPr="00E87C03" w:rsidTr="005A2C8F">
        <w:trPr>
          <w:trHeight w:val="700"/>
        </w:trPr>
        <w:tc>
          <w:tcPr>
            <w:tcW w:w="345" w:type="pct"/>
            <w:vMerge w:val="restart"/>
            <w:tcBorders>
              <w:top w:val="outset" w:sz="6" w:space="0" w:color="000000"/>
              <w:bottom w:val="outset" w:sz="6" w:space="0" w:color="000000"/>
              <w:right w:val="outset" w:sz="6" w:space="0" w:color="000000"/>
            </w:tcBorders>
          </w:tcPr>
          <w:p w:rsidR="00330DB4" w:rsidRPr="00E87C03" w:rsidRDefault="00330DB4" w:rsidP="00B41448">
            <w:pPr>
              <w:widowControl/>
              <w:spacing w:line="360" w:lineRule="exact"/>
              <w:jc w:val="center"/>
              <w:rPr>
                <w:rFonts w:ascii="新細明體" w:hAnsi="新細明體" w:cs="新細明體"/>
                <w:kern w:val="0"/>
                <w:szCs w:val="24"/>
              </w:rPr>
            </w:pPr>
            <w:r w:rsidRPr="00E87C03">
              <w:rPr>
                <w:rFonts w:ascii="新細明體" w:hAnsi="新細明體" w:cs="新細明體"/>
                <w:kern w:val="0"/>
                <w:szCs w:val="24"/>
              </w:rPr>
              <w:t>8</w:t>
            </w:r>
          </w:p>
        </w:tc>
        <w:tc>
          <w:tcPr>
            <w:tcW w:w="938"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t>組織學習數位化</w:t>
            </w: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建置法務專業數位課程</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5</w:t>
            </w:r>
            <w:r w:rsidRPr="00E87C03">
              <w:rPr>
                <w:rFonts w:ascii="新細明體" w:hAnsi="新細明體" w:cs="新細明體" w:hint="eastAsia"/>
                <w:kern w:val="0"/>
                <w:szCs w:val="24"/>
              </w:rPr>
              <w:t>月底止，已建置「外籍配偶及其子女」及「公務人員退休法修正重點說明」等</w:t>
            </w:r>
            <w:r w:rsidRPr="00E87C03">
              <w:rPr>
                <w:rFonts w:ascii="新細明體" w:hAnsi="新細明體" w:cs="新細明體"/>
                <w:kern w:val="0"/>
                <w:szCs w:val="24"/>
              </w:rPr>
              <w:t>2</w:t>
            </w:r>
            <w:r w:rsidRPr="00E87C03">
              <w:rPr>
                <w:rFonts w:ascii="新細明體" w:hAnsi="新細明體" w:cs="新細明體" w:hint="eastAsia"/>
                <w:kern w:val="0"/>
                <w:szCs w:val="24"/>
              </w:rPr>
              <w:t>門課程。</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月底止，已將「外籍配偶及其子女」數位課程</w:t>
            </w:r>
            <w:r w:rsidRPr="00E87C03">
              <w:rPr>
                <w:rFonts w:ascii="新細明體" w:hAnsi="新細明體" w:cs="新細明體"/>
                <w:kern w:val="0"/>
                <w:szCs w:val="24"/>
              </w:rPr>
              <w:t>1</w:t>
            </w:r>
            <w:r w:rsidRPr="00E87C03">
              <w:rPr>
                <w:rFonts w:ascii="新細明體" w:hAnsi="新細明體" w:cs="新細明體" w:hint="eastAsia"/>
                <w:kern w:val="0"/>
                <w:szCs w:val="24"/>
              </w:rPr>
              <w:t>門提供公務人力發展中心「</w:t>
            </w:r>
            <w:r w:rsidRPr="00E87C03">
              <w:rPr>
                <w:rFonts w:ascii="新細明體" w:hAnsi="新細明體" w:cs="新細明體"/>
                <w:kern w:val="0"/>
                <w:szCs w:val="24"/>
              </w:rPr>
              <w:t>e</w:t>
            </w:r>
            <w:r w:rsidRPr="00E87C03">
              <w:rPr>
                <w:rFonts w:ascii="新細明體" w:hAnsi="新細明體" w:cs="新細明體" w:hint="eastAsia"/>
                <w:kern w:val="0"/>
                <w:szCs w:val="24"/>
              </w:rPr>
              <w:t>等公務園」數位學習平台使用。</w:t>
            </w:r>
          </w:p>
        </w:tc>
      </w:tr>
      <w:tr w:rsidR="00330DB4" w:rsidRPr="00E87C03" w:rsidTr="005A2C8F">
        <w:trPr>
          <w:trHeight w:val="700"/>
        </w:trPr>
        <w:tc>
          <w:tcPr>
            <w:tcW w:w="345" w:type="pct"/>
            <w:vMerge/>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8"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rPr>
                <w:rFonts w:ascii="新細明體" w:cs="新細明體"/>
                <w:kern w:val="0"/>
                <w:szCs w:val="24"/>
              </w:rPr>
            </w:pPr>
          </w:p>
        </w:tc>
        <w:tc>
          <w:tcPr>
            <w:tcW w:w="937" w:type="pct"/>
            <w:tcBorders>
              <w:top w:val="outset" w:sz="6" w:space="0" w:color="000000"/>
              <w:left w:val="outset" w:sz="6" w:space="0" w:color="000000"/>
              <w:bottom w:val="outset" w:sz="6" w:space="0" w:color="000000"/>
              <w:right w:val="outset" w:sz="6" w:space="0" w:color="000000"/>
            </w:tcBorders>
          </w:tcPr>
          <w:p w:rsidR="00330DB4" w:rsidRPr="00E87C03" w:rsidRDefault="00330DB4" w:rsidP="004A477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推廣本部數位學習平台</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5</w:t>
            </w:r>
            <w:r w:rsidRPr="00E87C03">
              <w:rPr>
                <w:rFonts w:ascii="新細明體" w:hAnsi="新細明體" w:cs="新細明體" w:hint="eastAsia"/>
                <w:kern w:val="0"/>
                <w:szCs w:val="24"/>
              </w:rPr>
              <w:t>月底止，已有</w:t>
            </w:r>
            <w:r w:rsidRPr="00E87C03">
              <w:rPr>
                <w:rFonts w:ascii="新細明體" w:hAnsi="新細明體" w:cs="新細明體"/>
                <w:kern w:val="0"/>
                <w:szCs w:val="24"/>
              </w:rPr>
              <w:t>28,165</w:t>
            </w:r>
            <w:r w:rsidRPr="00E87C03">
              <w:rPr>
                <w:rFonts w:ascii="新細明體" w:hAnsi="新細明體" w:cs="新細明體" w:hint="eastAsia"/>
                <w:kern w:val="0"/>
                <w:szCs w:val="24"/>
              </w:rPr>
              <w:t>人次使用。</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月底止，已自製「從美好人生談</w:t>
            </w:r>
            <w:r w:rsidRPr="00E87C03">
              <w:rPr>
                <w:rFonts w:ascii="新細明體" w:hAnsi="新細明體" w:cs="新細明體" w:hint="eastAsia"/>
                <w:kern w:val="0"/>
                <w:szCs w:val="24"/>
              </w:rPr>
              <w:lastRenderedPageBreak/>
              <w:t>公務倫理」及「公務人員退休法修正重點說明」等</w:t>
            </w:r>
            <w:r w:rsidRPr="00E87C03">
              <w:rPr>
                <w:rFonts w:ascii="新細明體" w:hAnsi="新細明體" w:cs="新細明體"/>
                <w:kern w:val="0"/>
                <w:szCs w:val="24"/>
              </w:rPr>
              <w:t>2</w:t>
            </w:r>
            <w:r w:rsidRPr="00E87C03">
              <w:rPr>
                <w:rFonts w:ascii="新細明體" w:hAnsi="新細明體" w:cs="新細明體" w:hint="eastAsia"/>
                <w:kern w:val="0"/>
                <w:szCs w:val="24"/>
              </w:rPr>
              <w:t>門數位課程並置於本部數位學習平台。</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三、</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5</w:t>
            </w:r>
            <w:r w:rsidRPr="00E87C03">
              <w:rPr>
                <w:rFonts w:ascii="新細明體" w:hAnsi="新細明體" w:cs="新細明體" w:hint="eastAsia"/>
                <w:kern w:val="0"/>
                <w:szCs w:val="24"/>
              </w:rPr>
              <w:t>月底止，已錄影製作部內辦理之人文關懷講座「從美好人生談公務倫理」</w:t>
            </w:r>
            <w:r w:rsidRPr="00E87C03">
              <w:rPr>
                <w:rFonts w:ascii="新細明體" w:hAnsi="新細明體" w:cs="新細明體"/>
                <w:kern w:val="0"/>
                <w:szCs w:val="24"/>
              </w:rPr>
              <w:t>1</w:t>
            </w:r>
            <w:r w:rsidRPr="00E87C03">
              <w:rPr>
                <w:rFonts w:ascii="新細明體" w:hAnsi="新細明體" w:cs="新細明體" w:hint="eastAsia"/>
                <w:kern w:val="0"/>
                <w:szCs w:val="24"/>
              </w:rPr>
              <w:t>門課程，並置於本部數位學習平台供所屬機關同仁閱讀。</w:t>
            </w:r>
          </w:p>
        </w:tc>
      </w:tr>
    </w:tbl>
    <w:p w:rsidR="00330DB4" w:rsidRPr="00E87C03" w:rsidRDefault="00330DB4" w:rsidP="00B41448">
      <w:pPr>
        <w:widowControl/>
        <w:spacing w:line="360" w:lineRule="exact"/>
        <w:rPr>
          <w:rFonts w:ascii="新細明體" w:cs="新細明體"/>
          <w:kern w:val="0"/>
          <w:szCs w:val="24"/>
        </w:rPr>
      </w:pPr>
      <w:r w:rsidRPr="00E87C03">
        <w:rPr>
          <w:rFonts w:ascii="新細明體" w:hAnsi="新細明體" w:cs="新細明體" w:hint="eastAsia"/>
          <w:kern w:val="0"/>
          <w:szCs w:val="24"/>
        </w:rPr>
        <w:lastRenderedPageBreak/>
        <w:t>（二）共同性指標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0A0"/>
      </w:tblPr>
      <w:tblGrid>
        <w:gridCol w:w="572"/>
        <w:gridCol w:w="1560"/>
        <w:gridCol w:w="1561"/>
        <w:gridCol w:w="4629"/>
      </w:tblGrid>
      <w:tr w:rsidR="00330DB4" w:rsidRPr="00E87C03" w:rsidTr="005A2C8F">
        <w:tc>
          <w:tcPr>
            <w:tcW w:w="344" w:type="pct"/>
            <w:tcBorders>
              <w:top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編號</w:t>
            </w:r>
          </w:p>
        </w:tc>
        <w:tc>
          <w:tcPr>
            <w:tcW w:w="937"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共同性目標</w:t>
            </w:r>
          </w:p>
        </w:tc>
        <w:tc>
          <w:tcPr>
            <w:tcW w:w="938" w:type="pct"/>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共同性指標</w:t>
            </w:r>
          </w:p>
        </w:tc>
        <w:tc>
          <w:tcPr>
            <w:tcW w:w="2781" w:type="pct"/>
            <w:tcBorders>
              <w:top w:val="outset" w:sz="6" w:space="0" w:color="000000"/>
              <w:left w:val="outset" w:sz="6" w:space="0" w:color="000000"/>
              <w:bottom w:val="outset" w:sz="6" w:space="0" w:color="000000"/>
            </w:tcBorders>
            <w:vAlign w:val="center"/>
          </w:tcPr>
          <w:p w:rsidR="00330DB4" w:rsidRPr="00E87C03" w:rsidRDefault="00330DB4" w:rsidP="00B41448">
            <w:pPr>
              <w:widowControl/>
              <w:spacing w:line="360" w:lineRule="exact"/>
              <w:jc w:val="center"/>
              <w:rPr>
                <w:rFonts w:ascii="新細明體" w:cs="新細明體"/>
                <w:kern w:val="0"/>
                <w:szCs w:val="24"/>
              </w:rPr>
            </w:pPr>
            <w:r w:rsidRPr="00E87C03">
              <w:rPr>
                <w:rFonts w:ascii="新細明體" w:hAnsi="新細明體" w:cs="新細明體" w:hint="eastAsia"/>
                <w:kern w:val="0"/>
                <w:szCs w:val="24"/>
              </w:rPr>
              <w:t>績效衡量暨達成情形分析</w:t>
            </w:r>
          </w:p>
        </w:tc>
      </w:tr>
      <w:tr w:rsidR="00330DB4" w:rsidRPr="00E87C03" w:rsidTr="005A2C8F">
        <w:trPr>
          <w:trHeight w:val="700"/>
        </w:trPr>
        <w:tc>
          <w:tcPr>
            <w:tcW w:w="344" w:type="pct"/>
            <w:vMerge w:val="restart"/>
            <w:tcBorders>
              <w:top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1</w:t>
            </w:r>
          </w:p>
        </w:tc>
        <w:tc>
          <w:tcPr>
            <w:tcW w:w="937"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提升研發量能</w:t>
            </w: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行政及政策研究經費比率</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100</w:t>
            </w:r>
            <w:r w:rsidRPr="00E87C03">
              <w:rPr>
                <w:rFonts w:ascii="新細明體" w:hAnsi="新細明體" w:cs="新細明體" w:hint="eastAsia"/>
                <w:kern w:val="0"/>
                <w:szCs w:val="24"/>
              </w:rPr>
              <w:t>年度編列行政及政策研究經費預算</w:t>
            </w:r>
            <w:r w:rsidRPr="00E87C03">
              <w:rPr>
                <w:rFonts w:ascii="新細明體" w:hAnsi="新細明體" w:cs="新細明體"/>
                <w:kern w:val="0"/>
                <w:szCs w:val="24"/>
              </w:rPr>
              <w:t>3,780</w:t>
            </w:r>
            <w:r w:rsidRPr="00E87C03">
              <w:rPr>
                <w:rFonts w:ascii="新細明體" w:hAnsi="新細明體" w:cs="新細明體" w:hint="eastAsia"/>
                <w:kern w:val="0"/>
                <w:szCs w:val="24"/>
              </w:rPr>
              <w:t>千元，目標值預估占全年度預算數之</w:t>
            </w:r>
            <w:r w:rsidRPr="00E87C03">
              <w:rPr>
                <w:rFonts w:ascii="新細明體" w:hAnsi="新細明體" w:cs="新細明體"/>
                <w:kern w:val="0"/>
                <w:szCs w:val="24"/>
              </w:rPr>
              <w:t>0.15%</w:t>
            </w:r>
            <w:r w:rsidRPr="00E87C03">
              <w:rPr>
                <w:rFonts w:ascii="新細明體" w:hAnsi="新細明體" w:cs="新細明體" w:hint="eastAsia"/>
                <w:kern w:val="0"/>
                <w:szCs w:val="24"/>
              </w:rPr>
              <w:t>。</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度辦理之行政及政策類委託研究計有「民法債編商品責任及定型化契約規範之檢討─以交易地位不對等的平衡及消費者保護的發展趨勢為例」、「遣送人犯及移管受刑人法制之研究（含外國刑事判決之承認）」及「法務部所屬機關辦公廳舍公共建設專案資產活化研究計畫」業已發包完成。</w:t>
            </w:r>
            <w:r w:rsidRPr="00E87C03">
              <w:rPr>
                <w:rFonts w:ascii="新細明體" w:hAnsi="新細明體" w:cs="新細明體"/>
                <w:kern w:val="0"/>
                <w:szCs w:val="24"/>
              </w:rPr>
              <w:t xml:space="preserve"> </w:t>
            </w:r>
          </w:p>
        </w:tc>
      </w:tr>
      <w:tr w:rsidR="00330DB4" w:rsidRPr="00E87C03" w:rsidTr="005A2C8F">
        <w:trPr>
          <w:trHeight w:val="700"/>
        </w:trPr>
        <w:tc>
          <w:tcPr>
            <w:tcW w:w="344" w:type="pct"/>
            <w:vMerge/>
            <w:tcBorders>
              <w:top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7"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推動法規鬆綁：主管法規檢討訂修完成率</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日止，本部主管法規共計</w:t>
            </w:r>
            <w:r w:rsidRPr="00E87C03">
              <w:rPr>
                <w:rFonts w:ascii="新細明體" w:hAnsi="新細明體" w:cs="新細明體"/>
                <w:kern w:val="0"/>
                <w:szCs w:val="24"/>
              </w:rPr>
              <w:t>294</w:t>
            </w:r>
            <w:r w:rsidRPr="00E87C03">
              <w:rPr>
                <w:rFonts w:ascii="新細明體" w:hAnsi="新細明體" w:cs="新細明體" w:hint="eastAsia"/>
                <w:kern w:val="0"/>
                <w:szCs w:val="24"/>
              </w:rPr>
              <w:t>筆，法規檢討訂修完成之法律案共</w:t>
            </w:r>
            <w:r w:rsidRPr="00E87C03">
              <w:rPr>
                <w:rFonts w:ascii="新細明體" w:hAnsi="新細明體" w:cs="新細明體"/>
                <w:kern w:val="0"/>
                <w:szCs w:val="24"/>
              </w:rPr>
              <w:t>24</w:t>
            </w:r>
            <w:r w:rsidRPr="00E87C03">
              <w:rPr>
                <w:rFonts w:ascii="新細明體" w:hAnsi="新細明體" w:cs="新細明體" w:hint="eastAsia"/>
                <w:kern w:val="0"/>
                <w:szCs w:val="24"/>
              </w:rPr>
              <w:t>筆（法律案以行政院完成審查並函請立法院審議為完成），法規命令共</w:t>
            </w:r>
            <w:r w:rsidRPr="00E87C03">
              <w:rPr>
                <w:rFonts w:ascii="新細明體" w:hAnsi="新細明體" w:cs="新細明體"/>
                <w:kern w:val="0"/>
                <w:szCs w:val="24"/>
              </w:rPr>
              <w:t>3</w:t>
            </w:r>
            <w:r w:rsidRPr="00E87C03">
              <w:rPr>
                <w:rFonts w:ascii="新細明體" w:hAnsi="新細明體" w:cs="新細明體" w:hint="eastAsia"/>
                <w:kern w:val="0"/>
                <w:szCs w:val="24"/>
              </w:rPr>
              <w:t>筆（法規命令案以發布為完成），故截至</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4</w:t>
            </w:r>
            <w:r w:rsidRPr="00E87C03">
              <w:rPr>
                <w:rFonts w:ascii="新細明體" w:hAnsi="新細明體" w:cs="新細明體" w:hint="eastAsia"/>
                <w:kern w:val="0"/>
                <w:szCs w:val="24"/>
              </w:rPr>
              <w:t>月</w:t>
            </w:r>
            <w:r w:rsidRPr="00E87C03">
              <w:rPr>
                <w:rFonts w:ascii="新細明體" w:hAnsi="新細明體" w:cs="新細明體"/>
                <w:kern w:val="0"/>
                <w:szCs w:val="24"/>
              </w:rPr>
              <w:t>30</w:t>
            </w:r>
            <w:r w:rsidRPr="00E87C03">
              <w:rPr>
                <w:rFonts w:ascii="新細明體" w:hAnsi="新細明體" w:cs="新細明體" w:hint="eastAsia"/>
                <w:kern w:val="0"/>
                <w:szCs w:val="24"/>
              </w:rPr>
              <w:t>日止，本部主管法規檢討訂修完成率為</w:t>
            </w:r>
            <w:r w:rsidRPr="00E87C03">
              <w:rPr>
                <w:rFonts w:ascii="新細明體" w:hAnsi="新細明體" w:cs="新細明體"/>
                <w:kern w:val="0"/>
                <w:szCs w:val="24"/>
              </w:rPr>
              <w:t>9%</w:t>
            </w:r>
            <w:r w:rsidRPr="00E87C03">
              <w:rPr>
                <w:rFonts w:ascii="新細明體" w:hAnsi="新細明體" w:cs="新細明體" w:hint="eastAsia"/>
                <w:kern w:val="0"/>
                <w:szCs w:val="24"/>
              </w:rPr>
              <w:t>（</w:t>
            </w:r>
            <w:r w:rsidRPr="00E87C03">
              <w:rPr>
                <w:rFonts w:ascii="新細明體" w:hAnsi="新細明體" w:cs="新細明體"/>
                <w:kern w:val="0"/>
                <w:szCs w:val="24"/>
              </w:rPr>
              <w:t>(24+3)</w:t>
            </w:r>
            <w:r w:rsidRPr="00E87C03">
              <w:rPr>
                <w:rFonts w:ascii="新細明體" w:hAnsi="新細明體" w:cs="新細明體" w:hint="eastAsia"/>
                <w:kern w:val="0"/>
                <w:szCs w:val="24"/>
              </w:rPr>
              <w:t>÷</w:t>
            </w:r>
            <w:r w:rsidRPr="00E87C03">
              <w:rPr>
                <w:rFonts w:ascii="新細明體" w:hAnsi="新細明體" w:cs="新細明體"/>
                <w:kern w:val="0"/>
                <w:szCs w:val="24"/>
              </w:rPr>
              <w:t>294=9%</w:t>
            </w:r>
            <w:r w:rsidRPr="00E87C03">
              <w:rPr>
                <w:rFonts w:ascii="新細明體" w:hAnsi="新細明體" w:cs="新細明體" w:hint="eastAsia"/>
                <w:kern w:val="0"/>
                <w:szCs w:val="24"/>
              </w:rPr>
              <w:t>）。</w:t>
            </w:r>
          </w:p>
        </w:tc>
      </w:tr>
      <w:tr w:rsidR="00330DB4" w:rsidRPr="00E87C03" w:rsidTr="005A2C8F">
        <w:trPr>
          <w:trHeight w:val="700"/>
        </w:trPr>
        <w:tc>
          <w:tcPr>
            <w:tcW w:w="344" w:type="pct"/>
            <w:vMerge w:val="restart"/>
            <w:tcBorders>
              <w:top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2</w:t>
            </w:r>
          </w:p>
        </w:tc>
        <w:tc>
          <w:tcPr>
            <w:tcW w:w="937"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提升資產效益，妥適配置政府資源</w:t>
            </w: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機關年度資本門預算執行率</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本部主管</w:t>
            </w:r>
            <w:r w:rsidRPr="00E87C03">
              <w:rPr>
                <w:rFonts w:ascii="新細明體" w:hAnsi="新細明體" w:cs="新細明體"/>
                <w:kern w:val="0"/>
                <w:szCs w:val="24"/>
              </w:rPr>
              <w:t>100</w:t>
            </w:r>
            <w:r w:rsidRPr="00E87C03">
              <w:rPr>
                <w:rFonts w:ascii="新細明體" w:hAnsi="新細明體" w:cs="新細明體" w:hint="eastAsia"/>
                <w:kern w:val="0"/>
                <w:szCs w:val="24"/>
              </w:rPr>
              <w:t>年度資本門預算數為</w:t>
            </w:r>
            <w:r w:rsidRPr="00E87C03">
              <w:rPr>
                <w:rFonts w:ascii="新細明體" w:hAnsi="新細明體" w:cs="新細明體"/>
                <w:kern w:val="0"/>
                <w:szCs w:val="24"/>
              </w:rPr>
              <w:t>18</w:t>
            </w:r>
            <w:r w:rsidRPr="00E87C03">
              <w:rPr>
                <w:rFonts w:ascii="新細明體" w:hAnsi="新細明體" w:cs="新細明體" w:hint="eastAsia"/>
                <w:kern w:val="0"/>
                <w:szCs w:val="24"/>
              </w:rPr>
              <w:t>億</w:t>
            </w:r>
            <w:r w:rsidRPr="00E87C03">
              <w:rPr>
                <w:rFonts w:ascii="新細明體" w:hAnsi="新細明體" w:cs="新細明體"/>
                <w:kern w:val="0"/>
                <w:szCs w:val="24"/>
              </w:rPr>
              <w:t>1,660</w:t>
            </w:r>
            <w:r w:rsidRPr="00E87C03">
              <w:rPr>
                <w:rFonts w:ascii="新細明體" w:hAnsi="新細明體" w:cs="新細明體" w:hint="eastAsia"/>
                <w:kern w:val="0"/>
                <w:szCs w:val="24"/>
              </w:rPr>
              <w:t>萬</w:t>
            </w:r>
            <w:r w:rsidRPr="00E87C03">
              <w:rPr>
                <w:rFonts w:ascii="新細明體" w:hAnsi="新細明體" w:cs="新細明體"/>
                <w:kern w:val="0"/>
                <w:szCs w:val="24"/>
              </w:rPr>
              <w:t>8</w:t>
            </w:r>
            <w:r w:rsidRPr="00E87C03">
              <w:rPr>
                <w:rFonts w:ascii="新細明體" w:hAnsi="新細明體" w:cs="新細明體" w:hint="eastAsia"/>
                <w:kern w:val="0"/>
                <w:szCs w:val="24"/>
              </w:rPr>
              <w:t>千餘元，截至</w:t>
            </w:r>
            <w:r w:rsidRPr="00E87C03">
              <w:rPr>
                <w:rFonts w:ascii="新細明體" w:hAnsi="新細明體" w:cs="新細明體"/>
                <w:kern w:val="0"/>
                <w:szCs w:val="24"/>
              </w:rPr>
              <w:t>4</w:t>
            </w:r>
            <w:r w:rsidRPr="00E87C03">
              <w:rPr>
                <w:rFonts w:ascii="新細明體" w:hAnsi="新細明體" w:cs="新細明體" w:hint="eastAsia"/>
                <w:kern w:val="0"/>
                <w:szCs w:val="24"/>
              </w:rPr>
              <w:t>月底止分配數為</w:t>
            </w:r>
            <w:r w:rsidRPr="00E87C03">
              <w:rPr>
                <w:rFonts w:ascii="新細明體" w:hAnsi="新細明體" w:cs="新細明體"/>
                <w:kern w:val="0"/>
                <w:szCs w:val="24"/>
              </w:rPr>
              <w:t>3</w:t>
            </w:r>
            <w:r w:rsidRPr="00E87C03">
              <w:rPr>
                <w:rFonts w:ascii="新細明體" w:hAnsi="新細明體" w:cs="新細明體" w:hint="eastAsia"/>
                <w:kern w:val="0"/>
                <w:szCs w:val="24"/>
              </w:rPr>
              <w:t>億</w:t>
            </w:r>
            <w:r w:rsidRPr="00E87C03">
              <w:rPr>
                <w:rFonts w:ascii="新細明體" w:hAnsi="新細明體" w:cs="新細明體"/>
                <w:kern w:val="0"/>
                <w:szCs w:val="24"/>
              </w:rPr>
              <w:t>3,235</w:t>
            </w:r>
            <w:r w:rsidRPr="00E87C03">
              <w:rPr>
                <w:rFonts w:ascii="新細明體" w:hAnsi="新細明體" w:cs="新細明體" w:hint="eastAsia"/>
                <w:kern w:val="0"/>
                <w:szCs w:val="24"/>
              </w:rPr>
              <w:t>萬元，執行數為</w:t>
            </w:r>
            <w:r w:rsidRPr="00E87C03">
              <w:rPr>
                <w:rFonts w:ascii="新細明體" w:hAnsi="新細明體" w:cs="新細明體"/>
                <w:kern w:val="0"/>
                <w:szCs w:val="24"/>
              </w:rPr>
              <w:t>2</w:t>
            </w:r>
            <w:r w:rsidRPr="00E87C03">
              <w:rPr>
                <w:rFonts w:ascii="新細明體" w:hAnsi="新細明體" w:cs="新細明體" w:hint="eastAsia"/>
                <w:kern w:val="0"/>
                <w:szCs w:val="24"/>
              </w:rPr>
              <w:t>億</w:t>
            </w:r>
            <w:r w:rsidRPr="00E87C03">
              <w:rPr>
                <w:rFonts w:ascii="新細明體" w:hAnsi="新細明體" w:cs="新細明體"/>
                <w:kern w:val="0"/>
                <w:szCs w:val="24"/>
              </w:rPr>
              <w:t>8,889</w:t>
            </w:r>
            <w:r w:rsidRPr="00E87C03">
              <w:rPr>
                <w:rFonts w:ascii="新細明體" w:hAnsi="新細明體" w:cs="新細明體" w:hint="eastAsia"/>
                <w:kern w:val="0"/>
                <w:szCs w:val="24"/>
              </w:rPr>
              <w:t>萬</w:t>
            </w:r>
            <w:r w:rsidRPr="00E87C03">
              <w:rPr>
                <w:rFonts w:ascii="新細明體" w:hAnsi="新細明體" w:cs="新細明體"/>
                <w:kern w:val="0"/>
                <w:szCs w:val="24"/>
              </w:rPr>
              <w:t>3</w:t>
            </w:r>
            <w:r w:rsidRPr="00E87C03">
              <w:rPr>
                <w:rFonts w:ascii="新細明體" w:hAnsi="新細明體" w:cs="新細明體" w:hint="eastAsia"/>
                <w:kern w:val="0"/>
                <w:szCs w:val="24"/>
              </w:rPr>
              <w:t>千餘元，執行率為</w:t>
            </w:r>
            <w:r w:rsidRPr="00E87C03">
              <w:rPr>
                <w:rFonts w:ascii="新細明體" w:hAnsi="新細明體" w:cs="新細明體"/>
                <w:kern w:val="0"/>
                <w:szCs w:val="24"/>
              </w:rPr>
              <w:t>86.92</w:t>
            </w:r>
            <w:r w:rsidRPr="00E87C03">
              <w:rPr>
                <w:rFonts w:ascii="新細明體" w:hAnsi="新細明體" w:cs="新細明體" w:hint="eastAsia"/>
                <w:kern w:val="0"/>
                <w:szCs w:val="24"/>
              </w:rPr>
              <w:t>％，主要係調查局及所屬調查處站安全防護及辦公設備等採購案，因修改規劃設計及無廠商投標致採購案多次流標，暨桃園地方法院檢察署擴</w:t>
            </w:r>
            <w:r w:rsidRPr="00E87C03">
              <w:rPr>
                <w:rFonts w:ascii="新細明體" w:hAnsi="新細明體" w:cs="新細明體"/>
                <w:kern w:val="0"/>
                <w:szCs w:val="24"/>
              </w:rPr>
              <w:t>(</w:t>
            </w:r>
            <w:r w:rsidRPr="00E87C03">
              <w:rPr>
                <w:rFonts w:ascii="新細明體" w:hAnsi="新細明體" w:cs="新細明體" w:hint="eastAsia"/>
                <w:kern w:val="0"/>
                <w:szCs w:val="24"/>
              </w:rPr>
              <w:t>遷</w:t>
            </w:r>
            <w:r w:rsidRPr="00E87C03">
              <w:rPr>
                <w:rFonts w:ascii="新細明體" w:hAnsi="新細明體" w:cs="新細明體"/>
                <w:kern w:val="0"/>
                <w:szCs w:val="24"/>
              </w:rPr>
              <w:t>)</w:t>
            </w:r>
            <w:r w:rsidRPr="00E87C03">
              <w:rPr>
                <w:rFonts w:ascii="新細明體" w:hAnsi="新細明體" w:cs="新細明體" w:hint="eastAsia"/>
                <w:kern w:val="0"/>
                <w:szCs w:val="24"/>
              </w:rPr>
              <w:t>建工程案，因天候因素致土方清運較原預計期程落後，及因得標廠商開工計畫送審未通過，致相關工程尚未能進行所致；本部對於所屬各機關資本門預算執行情形甚為重視，除按月提本部</w:t>
            </w:r>
            <w:r w:rsidRPr="00E87C03">
              <w:rPr>
                <w:rFonts w:ascii="新細明體" w:hAnsi="新細明體" w:cs="新細明體"/>
                <w:kern w:val="0"/>
                <w:szCs w:val="24"/>
              </w:rPr>
              <w:t>(</w:t>
            </w:r>
            <w:r w:rsidRPr="00E87C03">
              <w:rPr>
                <w:rFonts w:ascii="新細明體" w:hAnsi="新細明體" w:cs="新細明體" w:hint="eastAsia"/>
                <w:kern w:val="0"/>
                <w:szCs w:val="24"/>
              </w:rPr>
              <w:t>擴大</w:t>
            </w:r>
            <w:r w:rsidRPr="00E87C03">
              <w:rPr>
                <w:rFonts w:ascii="新細明體" w:hAnsi="新細明體" w:cs="新細明體"/>
                <w:kern w:val="0"/>
                <w:szCs w:val="24"/>
              </w:rPr>
              <w:t>)</w:t>
            </w:r>
            <w:r w:rsidRPr="00E87C03">
              <w:rPr>
                <w:rFonts w:ascii="新細明體" w:hAnsi="新細明體" w:cs="新細明體" w:hint="eastAsia"/>
                <w:kern w:val="0"/>
                <w:szCs w:val="24"/>
              </w:rPr>
              <w:lastRenderedPageBreak/>
              <w:t>部務會報，請各該機關積極辦理外，針對進度落後或遭遇困難之計畫，邀請相關單位開會研商並提出解決方案及對策，俾使計畫順利執行，嗣後本部亦將持續督考是項預算之執行，務求達成目標值。</w:t>
            </w:r>
          </w:p>
        </w:tc>
      </w:tr>
      <w:tr w:rsidR="00330DB4" w:rsidRPr="00E87C03" w:rsidTr="005A2C8F">
        <w:trPr>
          <w:trHeight w:val="700"/>
        </w:trPr>
        <w:tc>
          <w:tcPr>
            <w:tcW w:w="344" w:type="pct"/>
            <w:vMerge/>
            <w:tcBorders>
              <w:top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7"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機關中程歲出概算額度內編報概算數</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本部主管</w:t>
            </w:r>
            <w:r w:rsidRPr="00E87C03">
              <w:rPr>
                <w:rFonts w:ascii="新細明體" w:hAnsi="新細明體" w:cs="新細明體"/>
                <w:kern w:val="0"/>
                <w:szCs w:val="24"/>
              </w:rPr>
              <w:t>101</w:t>
            </w:r>
            <w:r w:rsidRPr="00E87C03">
              <w:rPr>
                <w:rFonts w:ascii="新細明體" w:hAnsi="新細明體" w:cs="新細明體" w:hint="eastAsia"/>
                <w:kern w:val="0"/>
                <w:szCs w:val="24"/>
              </w:rPr>
              <w:t>年度中程歲出概算額度經行政院核列</w:t>
            </w:r>
            <w:r w:rsidRPr="00E87C03">
              <w:rPr>
                <w:rFonts w:ascii="新細明體" w:hAnsi="新細明體" w:cs="新細明體"/>
                <w:kern w:val="0"/>
                <w:szCs w:val="24"/>
              </w:rPr>
              <w:t>286</w:t>
            </w:r>
            <w:r w:rsidRPr="00E87C03">
              <w:rPr>
                <w:rFonts w:ascii="新細明體" w:hAnsi="新細明體" w:cs="新細明體" w:hint="eastAsia"/>
                <w:kern w:val="0"/>
                <w:szCs w:val="24"/>
              </w:rPr>
              <w:t>億</w:t>
            </w:r>
            <w:r w:rsidRPr="00E87C03">
              <w:rPr>
                <w:rFonts w:ascii="新細明體" w:hAnsi="新細明體" w:cs="新細明體"/>
                <w:kern w:val="0"/>
                <w:szCs w:val="24"/>
              </w:rPr>
              <w:t>0,351</w:t>
            </w:r>
            <w:r w:rsidRPr="00E87C03">
              <w:rPr>
                <w:rFonts w:ascii="新細明體" w:hAnsi="新細明體" w:cs="新細明體" w:hint="eastAsia"/>
                <w:kern w:val="0"/>
                <w:szCs w:val="24"/>
              </w:rPr>
              <w:t>萬</w:t>
            </w:r>
            <w:r w:rsidRPr="00E87C03">
              <w:rPr>
                <w:rFonts w:ascii="新細明體" w:hAnsi="新細明體" w:cs="新細明體"/>
                <w:kern w:val="0"/>
                <w:szCs w:val="24"/>
              </w:rPr>
              <w:t>6</w:t>
            </w:r>
            <w:r w:rsidRPr="00E87C03">
              <w:rPr>
                <w:rFonts w:ascii="新細明體" w:hAnsi="新細明體" w:cs="新細明體" w:hint="eastAsia"/>
                <w:kern w:val="0"/>
                <w:szCs w:val="24"/>
              </w:rPr>
              <w:t>千元，經審酌本部各項施政重點與預算不敷情形及本部主管概算額度可容納程度，並考量政府財政狀況，業已以</w:t>
            </w:r>
            <w:r w:rsidRPr="00E87C03">
              <w:rPr>
                <w:rFonts w:ascii="新細明體" w:hAnsi="新細明體" w:cs="新細明體"/>
                <w:kern w:val="0"/>
                <w:szCs w:val="24"/>
              </w:rPr>
              <w:t>101</w:t>
            </w:r>
            <w:r w:rsidRPr="00E87C03">
              <w:rPr>
                <w:rFonts w:ascii="新細明體" w:hAnsi="新細明體" w:cs="新細明體" w:hint="eastAsia"/>
                <w:kern w:val="0"/>
                <w:szCs w:val="24"/>
              </w:rPr>
              <w:t>年度歲出概算不超過前項核列數</w:t>
            </w:r>
            <w:r w:rsidRPr="00E87C03">
              <w:rPr>
                <w:rFonts w:ascii="新細明體" w:hAnsi="新細明體" w:cs="新細明體"/>
                <w:kern w:val="0"/>
                <w:szCs w:val="24"/>
              </w:rPr>
              <w:t>4%</w:t>
            </w:r>
            <w:r w:rsidRPr="00E87C03">
              <w:rPr>
                <w:rFonts w:ascii="新細明體" w:hAnsi="新細明體" w:cs="新細明體" w:hint="eastAsia"/>
                <w:kern w:val="0"/>
                <w:szCs w:val="24"/>
              </w:rPr>
              <w:t>之範圍內編報來努力，共體時艱，並提升資源使用效能。</w:t>
            </w:r>
          </w:p>
        </w:tc>
      </w:tr>
      <w:tr w:rsidR="00330DB4" w:rsidRPr="00E87C03" w:rsidTr="005A2C8F">
        <w:trPr>
          <w:trHeight w:val="700"/>
        </w:trPr>
        <w:tc>
          <w:tcPr>
            <w:tcW w:w="344" w:type="pct"/>
            <w:vMerge w:val="restart"/>
            <w:tcBorders>
              <w:top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hAnsi="新細明體" w:cs="新細明體"/>
                <w:kern w:val="0"/>
                <w:szCs w:val="24"/>
              </w:rPr>
            </w:pPr>
            <w:r w:rsidRPr="00E87C03">
              <w:rPr>
                <w:rFonts w:ascii="新細明體" w:hAnsi="新細明體" w:cs="新細明體"/>
                <w:kern w:val="0"/>
                <w:szCs w:val="24"/>
              </w:rPr>
              <w:t>3</w:t>
            </w:r>
          </w:p>
        </w:tc>
        <w:tc>
          <w:tcPr>
            <w:tcW w:w="937" w:type="pct"/>
            <w:vMerge w:val="restar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提升人力資源素質與管理效能</w:t>
            </w: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機關年度預算員額增減率</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機關年度預算員額增減率：依中央政府機關總員額法及中央政府機關員額管理辦法，合理配置並有效運用機關員額，以達精實用人之員額管理。</w:t>
            </w:r>
          </w:p>
        </w:tc>
      </w:tr>
      <w:tr w:rsidR="00330DB4" w:rsidRPr="00E87C03" w:rsidTr="005A2C8F">
        <w:trPr>
          <w:trHeight w:val="700"/>
        </w:trPr>
        <w:tc>
          <w:tcPr>
            <w:tcW w:w="344" w:type="pct"/>
            <w:vMerge/>
            <w:tcBorders>
              <w:top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7" w:type="pct"/>
            <w:vMerge/>
            <w:tcBorders>
              <w:top w:val="outset" w:sz="6" w:space="0" w:color="000000"/>
              <w:left w:val="outset" w:sz="6" w:space="0" w:color="000000"/>
              <w:bottom w:val="outset" w:sz="6" w:space="0" w:color="000000"/>
              <w:right w:val="outset" w:sz="6" w:space="0" w:color="000000"/>
            </w:tcBorders>
            <w:vAlign w:val="center"/>
          </w:tcPr>
          <w:p w:rsidR="00330DB4" w:rsidRPr="00E87C03" w:rsidRDefault="00330DB4" w:rsidP="005058D2">
            <w:pPr>
              <w:widowControl/>
              <w:spacing w:line="360" w:lineRule="exact"/>
              <w:jc w:val="both"/>
              <w:rPr>
                <w:rFonts w:ascii="新細明體" w:cs="新細明體"/>
                <w:kern w:val="0"/>
                <w:szCs w:val="24"/>
              </w:rPr>
            </w:pPr>
          </w:p>
        </w:tc>
        <w:tc>
          <w:tcPr>
            <w:tcW w:w="938" w:type="pct"/>
            <w:tcBorders>
              <w:top w:val="outset" w:sz="6" w:space="0" w:color="000000"/>
              <w:left w:val="outset" w:sz="6" w:space="0" w:color="000000"/>
              <w:bottom w:val="outset" w:sz="6" w:space="0" w:color="000000"/>
              <w:right w:val="outset" w:sz="6" w:space="0" w:color="000000"/>
            </w:tcBorders>
          </w:tcPr>
          <w:p w:rsidR="00330DB4" w:rsidRPr="00E87C03" w:rsidRDefault="00330DB4" w:rsidP="005058D2">
            <w:pPr>
              <w:widowControl/>
              <w:spacing w:line="360" w:lineRule="exact"/>
              <w:jc w:val="both"/>
              <w:rPr>
                <w:rFonts w:ascii="新細明體" w:cs="新細明體"/>
                <w:kern w:val="0"/>
                <w:szCs w:val="24"/>
              </w:rPr>
            </w:pPr>
            <w:r w:rsidRPr="00E87C03">
              <w:rPr>
                <w:rFonts w:ascii="新細明體" w:hAnsi="新細明體" w:cs="新細明體" w:hint="eastAsia"/>
                <w:kern w:val="0"/>
                <w:szCs w:val="24"/>
              </w:rPr>
              <w:t>推動終身學習</w:t>
            </w:r>
          </w:p>
        </w:tc>
        <w:tc>
          <w:tcPr>
            <w:tcW w:w="2781" w:type="pct"/>
            <w:tcBorders>
              <w:top w:val="outset" w:sz="6" w:space="0" w:color="000000"/>
              <w:left w:val="outset" w:sz="6" w:space="0" w:color="000000"/>
              <w:bottom w:val="outset" w:sz="6" w:space="0" w:color="000000"/>
            </w:tcBorders>
          </w:tcPr>
          <w:p w:rsidR="00330DB4" w:rsidRPr="00E87C03" w:rsidRDefault="00330DB4" w:rsidP="005058D2">
            <w:pPr>
              <w:widowControl/>
              <w:spacing w:line="360" w:lineRule="exact"/>
              <w:ind w:left="240" w:hangingChars="100" w:hanging="240"/>
              <w:jc w:val="both"/>
              <w:rPr>
                <w:rFonts w:ascii="新細明體" w:hAnsi="新細明體" w:cs="新細明體"/>
                <w:kern w:val="0"/>
                <w:szCs w:val="24"/>
              </w:rPr>
            </w:pPr>
            <w:r w:rsidRPr="00E87C03">
              <w:rPr>
                <w:rFonts w:ascii="新細明體" w:hAnsi="新細明體" w:cs="新細明體" w:hint="eastAsia"/>
                <w:kern w:val="0"/>
                <w:szCs w:val="24"/>
              </w:rPr>
              <w:t>一、</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5</w:t>
            </w:r>
            <w:r w:rsidRPr="00E87C03">
              <w:rPr>
                <w:rFonts w:ascii="新細明體" w:hAnsi="新細明體" w:cs="新細明體" w:hint="eastAsia"/>
                <w:kern w:val="0"/>
                <w:szCs w:val="24"/>
              </w:rPr>
              <w:t>月底止，平均學習時數</w:t>
            </w:r>
            <w:r w:rsidRPr="00E87C03">
              <w:rPr>
                <w:rFonts w:ascii="新細明體" w:hAnsi="新細明體" w:cs="新細明體"/>
                <w:kern w:val="0"/>
                <w:szCs w:val="24"/>
              </w:rPr>
              <w:t>40.5</w:t>
            </w:r>
            <w:r w:rsidRPr="00E87C03">
              <w:rPr>
                <w:rFonts w:ascii="新細明體" w:hAnsi="新細明體" w:cs="新細明體" w:hint="eastAsia"/>
                <w:kern w:val="0"/>
                <w:szCs w:val="24"/>
              </w:rPr>
              <w:t>小時、平均數位學習時數</w:t>
            </w:r>
            <w:r w:rsidRPr="00E87C03">
              <w:rPr>
                <w:rFonts w:ascii="新細明體" w:hAnsi="新細明體" w:cs="新細明體"/>
                <w:kern w:val="0"/>
                <w:szCs w:val="24"/>
              </w:rPr>
              <w:t>12.5</w:t>
            </w:r>
            <w:r w:rsidRPr="00E87C03">
              <w:rPr>
                <w:rFonts w:ascii="新細明體" w:hAnsi="新細明體" w:cs="新細明體" w:hint="eastAsia"/>
                <w:kern w:val="0"/>
                <w:szCs w:val="24"/>
              </w:rPr>
              <w:t>小時、與業務相關平均學習時數</w:t>
            </w:r>
            <w:r w:rsidRPr="00E87C03">
              <w:rPr>
                <w:rFonts w:ascii="新細明體" w:hAnsi="新細明體" w:cs="新細明體"/>
                <w:kern w:val="0"/>
                <w:szCs w:val="24"/>
              </w:rPr>
              <w:t>40.5</w:t>
            </w:r>
            <w:r w:rsidRPr="00E87C03">
              <w:rPr>
                <w:rFonts w:ascii="新細明體" w:hAnsi="新細明體" w:cs="新細明體" w:hint="eastAsia"/>
                <w:kern w:val="0"/>
                <w:szCs w:val="24"/>
              </w:rPr>
              <w:t>小時。</w:t>
            </w:r>
            <w:r w:rsidRPr="00E87C03">
              <w:rPr>
                <w:rFonts w:ascii="新細明體" w:hAnsi="新細明體" w:cs="新細明體"/>
                <w:kern w:val="0"/>
                <w:szCs w:val="24"/>
              </w:rPr>
              <w:t xml:space="preserve"> </w:t>
            </w:r>
          </w:p>
          <w:p w:rsidR="00330DB4" w:rsidRPr="00E87C03" w:rsidRDefault="00330DB4" w:rsidP="005058D2">
            <w:pPr>
              <w:widowControl/>
              <w:spacing w:line="360" w:lineRule="exact"/>
              <w:ind w:left="240" w:hangingChars="100" w:hanging="240"/>
              <w:jc w:val="both"/>
              <w:rPr>
                <w:rFonts w:ascii="新細明體" w:cs="新細明體"/>
                <w:kern w:val="0"/>
                <w:szCs w:val="24"/>
              </w:rPr>
            </w:pPr>
            <w:r w:rsidRPr="00E87C03">
              <w:rPr>
                <w:rFonts w:ascii="新細明體" w:hAnsi="新細明體" w:cs="新細明體" w:hint="eastAsia"/>
                <w:kern w:val="0"/>
                <w:szCs w:val="24"/>
              </w:rPr>
              <w:t>二、</w:t>
            </w:r>
            <w:r w:rsidRPr="00E87C03">
              <w:rPr>
                <w:rFonts w:ascii="新細明體" w:hAnsi="新細明體" w:cs="新細明體"/>
                <w:kern w:val="0"/>
                <w:szCs w:val="24"/>
              </w:rPr>
              <w:t>100</w:t>
            </w:r>
            <w:r w:rsidRPr="00E87C03">
              <w:rPr>
                <w:rFonts w:ascii="新細明體" w:hAnsi="新細明體" w:cs="新細明體" w:hint="eastAsia"/>
                <w:kern w:val="0"/>
                <w:szCs w:val="24"/>
              </w:rPr>
              <w:t>年</w:t>
            </w:r>
            <w:r w:rsidRPr="00E87C03">
              <w:rPr>
                <w:rFonts w:ascii="新細明體" w:hAnsi="新細明體" w:cs="新細明體"/>
                <w:kern w:val="0"/>
                <w:szCs w:val="24"/>
              </w:rPr>
              <w:t>1</w:t>
            </w:r>
            <w:r w:rsidRPr="00E87C03">
              <w:rPr>
                <w:rFonts w:ascii="新細明體" w:hAnsi="新細明體" w:cs="新細明體" w:hint="eastAsia"/>
                <w:kern w:val="0"/>
                <w:szCs w:val="24"/>
              </w:rPr>
              <w:t>月至</w:t>
            </w:r>
            <w:r w:rsidRPr="00E87C03">
              <w:rPr>
                <w:rFonts w:ascii="新細明體" w:hAnsi="新細明體" w:cs="新細明體"/>
                <w:kern w:val="0"/>
                <w:szCs w:val="24"/>
              </w:rPr>
              <w:t>5</w:t>
            </w:r>
            <w:r w:rsidRPr="00E87C03">
              <w:rPr>
                <w:rFonts w:ascii="新細明體" w:hAnsi="新細明體" w:cs="新細明體" w:hint="eastAsia"/>
                <w:kern w:val="0"/>
                <w:szCs w:val="24"/>
              </w:rPr>
              <w:t>月底止，本部及所屬機關自行辦理或薦送參加其他機關辦理</w:t>
            </w:r>
            <w:r w:rsidRPr="00E87C03">
              <w:rPr>
                <w:rFonts w:ascii="新細明體" w:hAnsi="新細明體" w:cs="新細明體"/>
                <w:kern w:val="0"/>
                <w:szCs w:val="24"/>
              </w:rPr>
              <w:t>1</w:t>
            </w:r>
            <w:r w:rsidRPr="00E87C03">
              <w:rPr>
                <w:rFonts w:ascii="新細明體" w:hAnsi="新細明體" w:cs="新細明體" w:hint="eastAsia"/>
                <w:kern w:val="0"/>
                <w:szCs w:val="24"/>
              </w:rPr>
              <w:t>日以上之中高階公務人員培訓發展性質班別</w:t>
            </w:r>
            <w:r w:rsidRPr="00E87C03">
              <w:rPr>
                <w:rFonts w:ascii="新細明體" w:hAnsi="新細明體" w:cs="新細明體"/>
                <w:kern w:val="0"/>
                <w:szCs w:val="24"/>
              </w:rPr>
              <w:t>(</w:t>
            </w:r>
            <w:r w:rsidRPr="00E87C03">
              <w:rPr>
                <w:rFonts w:ascii="新細明體" w:hAnsi="新細明體" w:cs="新細明體" w:hint="eastAsia"/>
                <w:kern w:val="0"/>
                <w:szCs w:val="24"/>
              </w:rPr>
              <w:t>如中階主管培育班、高階人員培訓班及高階領導研究班等</w:t>
            </w:r>
            <w:r w:rsidRPr="00E87C03">
              <w:rPr>
                <w:rFonts w:ascii="新細明體" w:hAnsi="新細明體" w:cs="新細明體"/>
                <w:kern w:val="0"/>
                <w:szCs w:val="24"/>
              </w:rPr>
              <w:t>)</w:t>
            </w:r>
            <w:r w:rsidRPr="00E87C03">
              <w:rPr>
                <w:rFonts w:ascii="新細明體" w:hAnsi="新細明體" w:cs="新細明體" w:hint="eastAsia"/>
                <w:kern w:val="0"/>
                <w:szCs w:val="24"/>
              </w:rPr>
              <w:t>之中高階公務人員參訓人數達本部及所屬機關之中高階公務人員總人數</w:t>
            </w:r>
            <w:r w:rsidRPr="00E87C03">
              <w:rPr>
                <w:rFonts w:ascii="新細明體" w:hAnsi="新細明體" w:cs="新細明體"/>
                <w:kern w:val="0"/>
                <w:szCs w:val="24"/>
              </w:rPr>
              <w:t>10</w:t>
            </w:r>
            <w:r w:rsidRPr="00E87C03">
              <w:rPr>
                <w:rFonts w:ascii="新細明體" w:hAnsi="新細明體" w:cs="新細明體" w:hint="eastAsia"/>
                <w:kern w:val="0"/>
                <w:szCs w:val="24"/>
              </w:rPr>
              <w:t>％。</w:t>
            </w:r>
          </w:p>
        </w:tc>
      </w:tr>
    </w:tbl>
    <w:p w:rsidR="00330DB4" w:rsidRPr="00E87C03" w:rsidRDefault="00330DB4" w:rsidP="005058D2">
      <w:pPr>
        <w:widowControl/>
        <w:pBdr>
          <w:top w:val="single" w:sz="6" w:space="1" w:color="auto"/>
        </w:pBdr>
        <w:spacing w:line="360" w:lineRule="exact"/>
        <w:jc w:val="both"/>
        <w:rPr>
          <w:rFonts w:ascii="新細明體" w:cs="Arial"/>
          <w:vanish/>
          <w:kern w:val="0"/>
          <w:szCs w:val="24"/>
        </w:rPr>
      </w:pPr>
      <w:r w:rsidRPr="00E87C03">
        <w:rPr>
          <w:rFonts w:ascii="新細明體" w:hAnsi="新細明體" w:cs="Arial" w:hint="eastAsia"/>
          <w:vanish/>
          <w:kern w:val="0"/>
          <w:szCs w:val="24"/>
        </w:rPr>
        <w:t>表單的底部</w:t>
      </w:r>
    </w:p>
    <w:p w:rsidR="00330DB4" w:rsidRPr="00E87C03" w:rsidRDefault="00330DB4" w:rsidP="005058D2">
      <w:pPr>
        <w:spacing w:line="360" w:lineRule="exact"/>
        <w:jc w:val="both"/>
        <w:rPr>
          <w:rFonts w:ascii="新細明體"/>
          <w:szCs w:val="24"/>
        </w:rPr>
      </w:pPr>
    </w:p>
    <w:sectPr w:rsidR="00330DB4" w:rsidRPr="00E87C03" w:rsidSect="005E0083">
      <w:footerReference w:type="default" r:id="rId7"/>
      <w:pgSz w:w="11906" w:h="16838"/>
      <w:pgMar w:top="1440" w:right="1800" w:bottom="1440" w:left="1800" w:header="851" w:footer="992" w:gutter="0"/>
      <w:cols w:space="425"/>
      <w:rtlGutter/>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2A0" w:rsidRDefault="005822A0" w:rsidP="00CA21F3">
      <w:r>
        <w:separator/>
      </w:r>
    </w:p>
  </w:endnote>
  <w:endnote w:type="continuationSeparator" w:id="0">
    <w:p w:rsidR="005822A0" w:rsidRDefault="005822A0" w:rsidP="00CA2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DB4" w:rsidRDefault="00015128">
    <w:pPr>
      <w:pStyle w:val="a8"/>
      <w:jc w:val="center"/>
    </w:pPr>
    <w:fldSimple w:instr=" PAGE   \* MERGEFORMAT ">
      <w:r w:rsidR="00B3570B" w:rsidRPr="00B3570B">
        <w:rPr>
          <w:noProof/>
          <w:lang w:val="zh-TW"/>
        </w:rPr>
        <w:t>86</w:t>
      </w:r>
    </w:fldSimple>
  </w:p>
  <w:p w:rsidR="00330DB4" w:rsidRDefault="00330D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2A0" w:rsidRDefault="005822A0" w:rsidP="00CA21F3">
      <w:r>
        <w:separator/>
      </w:r>
    </w:p>
  </w:footnote>
  <w:footnote w:type="continuationSeparator" w:id="0">
    <w:p w:rsidR="005822A0" w:rsidRDefault="005822A0" w:rsidP="00CA2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22A0"/>
    <w:rsid w:val="000144E4"/>
    <w:rsid w:val="00015128"/>
    <w:rsid w:val="000276BF"/>
    <w:rsid w:val="000304F5"/>
    <w:rsid w:val="00030F99"/>
    <w:rsid w:val="0004181F"/>
    <w:rsid w:val="00056AB8"/>
    <w:rsid w:val="00063950"/>
    <w:rsid w:val="000750DF"/>
    <w:rsid w:val="000A22E9"/>
    <w:rsid w:val="000A73D0"/>
    <w:rsid w:val="000B2E38"/>
    <w:rsid w:val="000B6A61"/>
    <w:rsid w:val="000B6F41"/>
    <w:rsid w:val="000D0DB4"/>
    <w:rsid w:val="000E2F2C"/>
    <w:rsid w:val="000E4667"/>
    <w:rsid w:val="000E4CED"/>
    <w:rsid w:val="000F09C0"/>
    <w:rsid w:val="0010151B"/>
    <w:rsid w:val="0010351E"/>
    <w:rsid w:val="0011661E"/>
    <w:rsid w:val="00120106"/>
    <w:rsid w:val="001247DD"/>
    <w:rsid w:val="00131C30"/>
    <w:rsid w:val="0013418C"/>
    <w:rsid w:val="001548E3"/>
    <w:rsid w:val="001549E7"/>
    <w:rsid w:val="00155C58"/>
    <w:rsid w:val="00157FFD"/>
    <w:rsid w:val="00160FAD"/>
    <w:rsid w:val="001613AB"/>
    <w:rsid w:val="001619F0"/>
    <w:rsid w:val="001622FA"/>
    <w:rsid w:val="00181831"/>
    <w:rsid w:val="0019360F"/>
    <w:rsid w:val="001B0180"/>
    <w:rsid w:val="001B51E1"/>
    <w:rsid w:val="001B5569"/>
    <w:rsid w:val="001C0EFF"/>
    <w:rsid w:val="001D3316"/>
    <w:rsid w:val="00213F92"/>
    <w:rsid w:val="00254A21"/>
    <w:rsid w:val="00255091"/>
    <w:rsid w:val="00274971"/>
    <w:rsid w:val="0028078F"/>
    <w:rsid w:val="002922C7"/>
    <w:rsid w:val="002A132A"/>
    <w:rsid w:val="002A5D91"/>
    <w:rsid w:val="002A62F8"/>
    <w:rsid w:val="002B6C6E"/>
    <w:rsid w:val="002C0484"/>
    <w:rsid w:val="002E594E"/>
    <w:rsid w:val="00317548"/>
    <w:rsid w:val="00330DB4"/>
    <w:rsid w:val="00340D0B"/>
    <w:rsid w:val="00342EC1"/>
    <w:rsid w:val="0034727A"/>
    <w:rsid w:val="003547FF"/>
    <w:rsid w:val="00356E85"/>
    <w:rsid w:val="003755A1"/>
    <w:rsid w:val="00386F31"/>
    <w:rsid w:val="00394532"/>
    <w:rsid w:val="003A7CA7"/>
    <w:rsid w:val="003C1D2D"/>
    <w:rsid w:val="003C30BD"/>
    <w:rsid w:val="003C7EA0"/>
    <w:rsid w:val="003D212A"/>
    <w:rsid w:val="003D5DA7"/>
    <w:rsid w:val="003E7BF4"/>
    <w:rsid w:val="003F6B78"/>
    <w:rsid w:val="00400284"/>
    <w:rsid w:val="00402442"/>
    <w:rsid w:val="0041451C"/>
    <w:rsid w:val="00420168"/>
    <w:rsid w:val="00421C5D"/>
    <w:rsid w:val="00433308"/>
    <w:rsid w:val="004453B3"/>
    <w:rsid w:val="004470AE"/>
    <w:rsid w:val="00452DC8"/>
    <w:rsid w:val="00453C96"/>
    <w:rsid w:val="004855E3"/>
    <w:rsid w:val="00491335"/>
    <w:rsid w:val="004968C1"/>
    <w:rsid w:val="004A4772"/>
    <w:rsid w:val="004B13A2"/>
    <w:rsid w:val="004C6DD3"/>
    <w:rsid w:val="004C6DF8"/>
    <w:rsid w:val="004D4803"/>
    <w:rsid w:val="004E0286"/>
    <w:rsid w:val="004F148B"/>
    <w:rsid w:val="004F29AE"/>
    <w:rsid w:val="004F405D"/>
    <w:rsid w:val="005055BB"/>
    <w:rsid w:val="005058D2"/>
    <w:rsid w:val="0052212F"/>
    <w:rsid w:val="00527751"/>
    <w:rsid w:val="005332B2"/>
    <w:rsid w:val="00545F4E"/>
    <w:rsid w:val="005550E7"/>
    <w:rsid w:val="005612E9"/>
    <w:rsid w:val="0056494E"/>
    <w:rsid w:val="00571BEC"/>
    <w:rsid w:val="00580F49"/>
    <w:rsid w:val="005822A0"/>
    <w:rsid w:val="00587862"/>
    <w:rsid w:val="00596DAF"/>
    <w:rsid w:val="005A2C8F"/>
    <w:rsid w:val="005A39D3"/>
    <w:rsid w:val="005A6763"/>
    <w:rsid w:val="005B038F"/>
    <w:rsid w:val="005B09B4"/>
    <w:rsid w:val="005B3CCB"/>
    <w:rsid w:val="005C537B"/>
    <w:rsid w:val="005E0083"/>
    <w:rsid w:val="005F2BFF"/>
    <w:rsid w:val="005F4364"/>
    <w:rsid w:val="005F72BA"/>
    <w:rsid w:val="006074E7"/>
    <w:rsid w:val="00607C2C"/>
    <w:rsid w:val="0062721F"/>
    <w:rsid w:val="00634A61"/>
    <w:rsid w:val="006608CF"/>
    <w:rsid w:val="006636FA"/>
    <w:rsid w:val="006666AB"/>
    <w:rsid w:val="00685085"/>
    <w:rsid w:val="0069269C"/>
    <w:rsid w:val="006B3F1D"/>
    <w:rsid w:val="006B5EB7"/>
    <w:rsid w:val="006C11A3"/>
    <w:rsid w:val="006C4AF7"/>
    <w:rsid w:val="006C7711"/>
    <w:rsid w:val="006D14D8"/>
    <w:rsid w:val="006E39E4"/>
    <w:rsid w:val="006F146D"/>
    <w:rsid w:val="006F610E"/>
    <w:rsid w:val="00706D8E"/>
    <w:rsid w:val="00714252"/>
    <w:rsid w:val="00733865"/>
    <w:rsid w:val="00734FC0"/>
    <w:rsid w:val="00763E42"/>
    <w:rsid w:val="00775650"/>
    <w:rsid w:val="007813A5"/>
    <w:rsid w:val="007826B6"/>
    <w:rsid w:val="007949B4"/>
    <w:rsid w:val="007A5208"/>
    <w:rsid w:val="007B3EC9"/>
    <w:rsid w:val="007C7ACC"/>
    <w:rsid w:val="007E39E5"/>
    <w:rsid w:val="007E7673"/>
    <w:rsid w:val="007F7D75"/>
    <w:rsid w:val="0080194E"/>
    <w:rsid w:val="008029D9"/>
    <w:rsid w:val="008062B6"/>
    <w:rsid w:val="0081468F"/>
    <w:rsid w:val="008163F0"/>
    <w:rsid w:val="00822E40"/>
    <w:rsid w:val="0082354E"/>
    <w:rsid w:val="00826977"/>
    <w:rsid w:val="00835174"/>
    <w:rsid w:val="00835AFC"/>
    <w:rsid w:val="0085097E"/>
    <w:rsid w:val="008A1F02"/>
    <w:rsid w:val="008A2A52"/>
    <w:rsid w:val="008B045A"/>
    <w:rsid w:val="008B7483"/>
    <w:rsid w:val="008D1B7F"/>
    <w:rsid w:val="008E25C2"/>
    <w:rsid w:val="008F4844"/>
    <w:rsid w:val="008F4C47"/>
    <w:rsid w:val="00901737"/>
    <w:rsid w:val="00902F3E"/>
    <w:rsid w:val="00910621"/>
    <w:rsid w:val="00912C51"/>
    <w:rsid w:val="00921184"/>
    <w:rsid w:val="00931B4C"/>
    <w:rsid w:val="00932398"/>
    <w:rsid w:val="00941DAE"/>
    <w:rsid w:val="009521B6"/>
    <w:rsid w:val="00952CF5"/>
    <w:rsid w:val="00967093"/>
    <w:rsid w:val="00973D29"/>
    <w:rsid w:val="00983BBC"/>
    <w:rsid w:val="00985726"/>
    <w:rsid w:val="009A2C29"/>
    <w:rsid w:val="009A46FE"/>
    <w:rsid w:val="009C54A1"/>
    <w:rsid w:val="009F5641"/>
    <w:rsid w:val="00A00063"/>
    <w:rsid w:val="00A01A67"/>
    <w:rsid w:val="00A025A0"/>
    <w:rsid w:val="00A152DE"/>
    <w:rsid w:val="00A313A8"/>
    <w:rsid w:val="00A350FA"/>
    <w:rsid w:val="00A4002F"/>
    <w:rsid w:val="00A42035"/>
    <w:rsid w:val="00A551E3"/>
    <w:rsid w:val="00A641B6"/>
    <w:rsid w:val="00A6625A"/>
    <w:rsid w:val="00A66BE9"/>
    <w:rsid w:val="00A711BE"/>
    <w:rsid w:val="00A72BA4"/>
    <w:rsid w:val="00A83C12"/>
    <w:rsid w:val="00A950F4"/>
    <w:rsid w:val="00AA0DDF"/>
    <w:rsid w:val="00AA696A"/>
    <w:rsid w:val="00AB0EA9"/>
    <w:rsid w:val="00AB467B"/>
    <w:rsid w:val="00AB5765"/>
    <w:rsid w:val="00AF2E05"/>
    <w:rsid w:val="00B10848"/>
    <w:rsid w:val="00B1764C"/>
    <w:rsid w:val="00B25DF1"/>
    <w:rsid w:val="00B3570B"/>
    <w:rsid w:val="00B412F0"/>
    <w:rsid w:val="00B41448"/>
    <w:rsid w:val="00B464EE"/>
    <w:rsid w:val="00B5432C"/>
    <w:rsid w:val="00B570EE"/>
    <w:rsid w:val="00B7117E"/>
    <w:rsid w:val="00B86380"/>
    <w:rsid w:val="00BA0AC6"/>
    <w:rsid w:val="00BC4809"/>
    <w:rsid w:val="00BD15C3"/>
    <w:rsid w:val="00C04A76"/>
    <w:rsid w:val="00C07A4E"/>
    <w:rsid w:val="00C07F59"/>
    <w:rsid w:val="00C22F6A"/>
    <w:rsid w:val="00C2730F"/>
    <w:rsid w:val="00C3385F"/>
    <w:rsid w:val="00C455A0"/>
    <w:rsid w:val="00C62759"/>
    <w:rsid w:val="00C62BF9"/>
    <w:rsid w:val="00C9241B"/>
    <w:rsid w:val="00C939DF"/>
    <w:rsid w:val="00C95C97"/>
    <w:rsid w:val="00C97148"/>
    <w:rsid w:val="00CA21F3"/>
    <w:rsid w:val="00CB212C"/>
    <w:rsid w:val="00CC0D63"/>
    <w:rsid w:val="00CC16CE"/>
    <w:rsid w:val="00CD28A6"/>
    <w:rsid w:val="00CD687B"/>
    <w:rsid w:val="00CE1435"/>
    <w:rsid w:val="00CE28A7"/>
    <w:rsid w:val="00CF3560"/>
    <w:rsid w:val="00CF59C0"/>
    <w:rsid w:val="00D2480D"/>
    <w:rsid w:val="00D2589B"/>
    <w:rsid w:val="00D258D7"/>
    <w:rsid w:val="00D35A7D"/>
    <w:rsid w:val="00D36F35"/>
    <w:rsid w:val="00D45E1C"/>
    <w:rsid w:val="00D47621"/>
    <w:rsid w:val="00D71E17"/>
    <w:rsid w:val="00D816E3"/>
    <w:rsid w:val="00D87BB5"/>
    <w:rsid w:val="00D87ECA"/>
    <w:rsid w:val="00D91C5D"/>
    <w:rsid w:val="00D94678"/>
    <w:rsid w:val="00DA28AE"/>
    <w:rsid w:val="00DC01F9"/>
    <w:rsid w:val="00DC2373"/>
    <w:rsid w:val="00DC2846"/>
    <w:rsid w:val="00DC2EF2"/>
    <w:rsid w:val="00DC6609"/>
    <w:rsid w:val="00DD1B6F"/>
    <w:rsid w:val="00DE3683"/>
    <w:rsid w:val="00DF6F30"/>
    <w:rsid w:val="00E105C0"/>
    <w:rsid w:val="00E147F2"/>
    <w:rsid w:val="00E26392"/>
    <w:rsid w:val="00E45099"/>
    <w:rsid w:val="00E542CB"/>
    <w:rsid w:val="00E87C03"/>
    <w:rsid w:val="00E920F4"/>
    <w:rsid w:val="00E928B9"/>
    <w:rsid w:val="00E93C3E"/>
    <w:rsid w:val="00E9497C"/>
    <w:rsid w:val="00EA2B9D"/>
    <w:rsid w:val="00EA7ECB"/>
    <w:rsid w:val="00EC28E7"/>
    <w:rsid w:val="00EC79FA"/>
    <w:rsid w:val="00ED445F"/>
    <w:rsid w:val="00ED7050"/>
    <w:rsid w:val="00EE3759"/>
    <w:rsid w:val="00EF5919"/>
    <w:rsid w:val="00F018C5"/>
    <w:rsid w:val="00F06B3B"/>
    <w:rsid w:val="00F14E1E"/>
    <w:rsid w:val="00F17400"/>
    <w:rsid w:val="00F25DE4"/>
    <w:rsid w:val="00F56CFB"/>
    <w:rsid w:val="00F940A8"/>
    <w:rsid w:val="00F95DD4"/>
    <w:rsid w:val="00FA03F3"/>
    <w:rsid w:val="00FA1D14"/>
    <w:rsid w:val="00FA2205"/>
    <w:rsid w:val="00FA3168"/>
    <w:rsid w:val="00FA7131"/>
    <w:rsid w:val="00FB356C"/>
    <w:rsid w:val="00FB7299"/>
    <w:rsid w:val="00FC161C"/>
    <w:rsid w:val="00FD7DD4"/>
    <w:rsid w:val="00FE3899"/>
    <w:rsid w:val="00FF21D9"/>
    <w:rsid w:val="00FF2B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6F31"/>
    <w:pPr>
      <w:ind w:leftChars="200" w:left="480"/>
    </w:pPr>
  </w:style>
  <w:style w:type="paragraph" w:styleId="z-">
    <w:name w:val="HTML Top of Form"/>
    <w:basedOn w:val="a"/>
    <w:next w:val="a"/>
    <w:link w:val="z-0"/>
    <w:hidden/>
    <w:uiPriority w:val="99"/>
    <w:semiHidden/>
    <w:rsid w:val="00452DC8"/>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locked/>
    <w:rsid w:val="00452DC8"/>
    <w:rPr>
      <w:rFonts w:ascii="Arial" w:eastAsia="新細明體" w:hAnsi="Arial" w:cs="Arial"/>
      <w:vanish/>
      <w:kern w:val="0"/>
      <w:sz w:val="16"/>
      <w:szCs w:val="16"/>
    </w:rPr>
  </w:style>
  <w:style w:type="paragraph" w:styleId="Web">
    <w:name w:val="Normal (Web)"/>
    <w:basedOn w:val="a"/>
    <w:uiPriority w:val="99"/>
    <w:rsid w:val="00452DC8"/>
    <w:pPr>
      <w:widowControl/>
      <w:spacing w:before="100" w:beforeAutospacing="1" w:after="100" w:afterAutospacing="1"/>
    </w:pPr>
    <w:rPr>
      <w:rFonts w:ascii="新細明體" w:hAnsi="新細明體" w:cs="新細明體"/>
      <w:kern w:val="0"/>
      <w:szCs w:val="24"/>
    </w:rPr>
  </w:style>
  <w:style w:type="paragraph" w:styleId="z-1">
    <w:name w:val="HTML Bottom of Form"/>
    <w:basedOn w:val="a"/>
    <w:next w:val="a"/>
    <w:link w:val="z-2"/>
    <w:hidden/>
    <w:uiPriority w:val="99"/>
    <w:semiHidden/>
    <w:rsid w:val="00452DC8"/>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locked/>
    <w:rsid w:val="00452DC8"/>
    <w:rPr>
      <w:rFonts w:ascii="Arial" w:eastAsia="新細明體" w:hAnsi="Arial" w:cs="Arial"/>
      <w:vanish/>
      <w:kern w:val="0"/>
      <w:sz w:val="16"/>
      <w:szCs w:val="16"/>
    </w:rPr>
  </w:style>
  <w:style w:type="paragraph" w:styleId="a4">
    <w:name w:val="Balloon Text"/>
    <w:basedOn w:val="a"/>
    <w:link w:val="a5"/>
    <w:uiPriority w:val="99"/>
    <w:semiHidden/>
    <w:rsid w:val="00452DC8"/>
    <w:rPr>
      <w:rFonts w:ascii="Cambria" w:hAnsi="Cambria"/>
      <w:sz w:val="18"/>
      <w:szCs w:val="18"/>
    </w:rPr>
  </w:style>
  <w:style w:type="character" w:customStyle="1" w:styleId="a5">
    <w:name w:val="註解方塊文字 字元"/>
    <w:basedOn w:val="a0"/>
    <w:link w:val="a4"/>
    <w:uiPriority w:val="99"/>
    <w:semiHidden/>
    <w:locked/>
    <w:rsid w:val="00452DC8"/>
    <w:rPr>
      <w:rFonts w:ascii="Cambria" w:eastAsia="新細明體" w:hAnsi="Cambria" w:cs="Times New Roman"/>
      <w:sz w:val="18"/>
      <w:szCs w:val="18"/>
    </w:rPr>
  </w:style>
  <w:style w:type="paragraph" w:styleId="a6">
    <w:name w:val="header"/>
    <w:basedOn w:val="a"/>
    <w:link w:val="a7"/>
    <w:uiPriority w:val="99"/>
    <w:semiHidden/>
    <w:rsid w:val="00CA21F3"/>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CA21F3"/>
    <w:rPr>
      <w:rFonts w:cs="Times New Roman"/>
      <w:sz w:val="20"/>
      <w:szCs w:val="20"/>
    </w:rPr>
  </w:style>
  <w:style w:type="paragraph" w:styleId="a8">
    <w:name w:val="footer"/>
    <w:basedOn w:val="a"/>
    <w:link w:val="a9"/>
    <w:uiPriority w:val="99"/>
    <w:rsid w:val="00CA21F3"/>
    <w:pPr>
      <w:tabs>
        <w:tab w:val="center" w:pos="4153"/>
        <w:tab w:val="right" w:pos="8306"/>
      </w:tabs>
      <w:snapToGrid w:val="0"/>
    </w:pPr>
    <w:rPr>
      <w:sz w:val="20"/>
      <w:szCs w:val="20"/>
    </w:rPr>
  </w:style>
  <w:style w:type="character" w:customStyle="1" w:styleId="a9">
    <w:name w:val="頁尾 字元"/>
    <w:basedOn w:val="a0"/>
    <w:link w:val="a8"/>
    <w:uiPriority w:val="99"/>
    <w:locked/>
    <w:rsid w:val="00CA21F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cc632\&#26700;&#38754;\&#65288;&#26680;&#23450;&#29256;&#65289;&#27861;&#21209;&#37096;101&#24180;&#24230;&#26045;&#25919;&#35336;&#30059;101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641AD-2EA0-4DF6-80D5-EF811AE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（核定版）法務部101年度施政計畫10102</Template>
  <TotalTime>1</TotalTime>
  <Pages>86</Pages>
  <Words>6213</Words>
  <Characters>35419</Characters>
  <Application>Microsoft Office Word</Application>
  <DocSecurity>0</DocSecurity>
  <Lines>295</Lines>
  <Paragraphs>83</Paragraphs>
  <ScaleCrop>false</ScaleCrop>
  <Company>MOJ</Company>
  <LinksUpToDate>false</LinksUpToDate>
  <CharactersWithSpaces>41549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法務部101年度施政計畫（草案）</dc:title>
  <dc:creator>MOJ</dc:creator>
  <cp:lastModifiedBy>MOJ</cp:lastModifiedBy>
  <cp:revision>1</cp:revision>
  <cp:lastPrinted>2011-12-30T06:39:00Z</cp:lastPrinted>
  <dcterms:created xsi:type="dcterms:W3CDTF">2012-03-02T05:43:00Z</dcterms:created>
  <dcterms:modified xsi:type="dcterms:W3CDTF">2012-03-02T05:44:00Z</dcterms:modified>
</cp:coreProperties>
</file>